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88DE" w14:textId="77777777" w:rsidR="00181E6A" w:rsidRPr="00F4273D" w:rsidRDefault="008C75E4" w:rsidP="005A40B4">
      <w:pPr>
        <w:pStyle w:val="Titre"/>
      </w:pPr>
      <w:r w:rsidRPr="00F4273D">
        <w:rPr>
          <w:noProof/>
        </w:rPr>
        <mc:AlternateContent>
          <mc:Choice Requires="wps">
            <w:drawing>
              <wp:anchor distT="0" distB="0" distL="114300" distR="114300" simplePos="0" relativeHeight="251655168" behindDoc="0" locked="0" layoutInCell="1" allowOverlap="1" wp14:anchorId="045B9A76" wp14:editId="4941522B">
                <wp:simplePos x="0" y="0"/>
                <wp:positionH relativeFrom="column">
                  <wp:posOffset>-310515</wp:posOffset>
                </wp:positionH>
                <wp:positionV relativeFrom="paragraph">
                  <wp:posOffset>-123190</wp:posOffset>
                </wp:positionV>
                <wp:extent cx="1400175" cy="1377315"/>
                <wp:effectExtent l="0" t="0" r="9525" b="31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7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D718E" w14:textId="77777777" w:rsidR="007C74F7" w:rsidRDefault="007C74F7">
                            <w:r>
                              <w:rPr>
                                <w:noProof/>
                              </w:rPr>
                              <w:drawing>
                                <wp:inline distT="0" distB="0" distL="0" distR="0" wp14:anchorId="2910C796" wp14:editId="03C58B67">
                                  <wp:extent cx="1219481" cy="1104900"/>
                                  <wp:effectExtent l="0" t="0" r="0" b="0"/>
                                  <wp:docPr id="1" name="Image 1" descr="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01"/>
                                          <pic:cNvPicPr>
                                            <a:picLocks noChangeAspect="1" noChangeArrowheads="1"/>
                                          </pic:cNvPicPr>
                                        </pic:nvPicPr>
                                        <pic:blipFill>
                                          <a:blip r:embed="rId8"/>
                                          <a:srcRect/>
                                          <a:stretch>
                                            <a:fillRect/>
                                          </a:stretch>
                                        </pic:blipFill>
                                        <pic:spPr bwMode="auto">
                                          <a:xfrm>
                                            <a:off x="0" y="0"/>
                                            <a:ext cx="1223836" cy="110884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B9A76" id="_x0000_t202" coordsize="21600,21600" o:spt="202" path="m,l,21600r21600,l21600,xe">
                <v:stroke joinstyle="miter"/>
                <v:path gradientshapeok="t" o:connecttype="rect"/>
              </v:shapetype>
              <v:shape id="Text Box 7" o:spid="_x0000_s1026" type="#_x0000_t202" style="position:absolute;left:0;text-align:left;margin-left:-24.45pt;margin-top:-9.7pt;width:110.25pt;height:10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" stroked="f">
                <v:textbox style="mso-fit-shape-to-text:t">
                  <w:txbxContent>
                    <w:p w14:paraId="753D718E" w14:textId="77777777" w:rsidR="007C74F7" w:rsidRDefault="007C74F7">
                      <w:r>
                        <w:rPr>
                          <w:noProof/>
                        </w:rPr>
                        <w:drawing>
                          <wp:inline distT="0" distB="0" distL="0" distR="0" wp14:anchorId="2910C796" wp14:editId="03C58B67">
                            <wp:extent cx="1219481" cy="1104900"/>
                            <wp:effectExtent l="0" t="0" r="0" b="0"/>
                            <wp:docPr id="1" name="Image 1" descr="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01"/>
                                    <pic:cNvPicPr>
                                      <a:picLocks noChangeAspect="1" noChangeArrowheads="1"/>
                                    </pic:cNvPicPr>
                                  </pic:nvPicPr>
                                  <pic:blipFill>
                                    <a:blip r:embed="rId8"/>
                                    <a:srcRect/>
                                    <a:stretch>
                                      <a:fillRect/>
                                    </a:stretch>
                                  </pic:blipFill>
                                  <pic:spPr bwMode="auto">
                                    <a:xfrm>
                                      <a:off x="0" y="0"/>
                                      <a:ext cx="1223836" cy="1108846"/>
                                    </a:xfrm>
                                    <a:prstGeom prst="rect">
                                      <a:avLst/>
                                    </a:prstGeom>
                                    <a:noFill/>
                                    <a:ln w="9525">
                                      <a:noFill/>
                                      <a:miter lim="800000"/>
                                      <a:headEnd/>
                                      <a:tailEnd/>
                                    </a:ln>
                                  </pic:spPr>
                                </pic:pic>
                              </a:graphicData>
                            </a:graphic>
                          </wp:inline>
                        </w:drawing>
                      </w:r>
                    </w:p>
                  </w:txbxContent>
                </v:textbox>
              </v:shape>
            </w:pict>
          </mc:Fallback>
        </mc:AlternateContent>
      </w:r>
      <w:r w:rsidR="00AB7FF1" w:rsidRPr="00F4273D">
        <w:t xml:space="preserve">      </w:t>
      </w:r>
      <w:r w:rsidR="005C65E0" w:rsidRPr="00F4273D">
        <w:t>É</w:t>
      </w:r>
      <w:r w:rsidR="00181E6A" w:rsidRPr="00F4273D">
        <w:t>tablissement d’Hébergement</w:t>
      </w:r>
    </w:p>
    <w:p w14:paraId="54FCAE20" w14:textId="77777777" w:rsidR="00181E6A" w:rsidRPr="00F4273D" w:rsidRDefault="00AB7FF1" w:rsidP="005A40B4">
      <w:pPr>
        <w:pStyle w:val="Titre"/>
      </w:pPr>
      <w:r w:rsidRPr="00F4273D">
        <w:t xml:space="preserve">      </w:t>
      </w:r>
      <w:r w:rsidR="00181E6A" w:rsidRPr="00F4273D">
        <w:t>pour Personnes Agées Dépendantes</w:t>
      </w:r>
    </w:p>
    <w:p w14:paraId="7CB0D6AA" w14:textId="77777777" w:rsidR="00181E6A" w:rsidRPr="00F4273D" w:rsidRDefault="00AB7FF1" w:rsidP="005A40B4">
      <w:pPr>
        <w:pStyle w:val="Titre"/>
      </w:pPr>
      <w:r w:rsidRPr="00F4273D">
        <w:t xml:space="preserve">      </w:t>
      </w:r>
      <w:r w:rsidR="00181E6A" w:rsidRPr="00F4273D">
        <w:t>(E.H.P.A.D)</w:t>
      </w:r>
    </w:p>
    <w:p w14:paraId="27283E2E" w14:textId="77777777" w:rsidR="00181E6A" w:rsidRPr="00F4273D" w:rsidRDefault="00AB7FF1" w:rsidP="005A40B4">
      <w:pPr>
        <w:pStyle w:val="Titre"/>
      </w:pPr>
      <w:r w:rsidRPr="00F4273D">
        <w:t xml:space="preserve">      </w:t>
      </w:r>
      <w:r w:rsidR="00181E6A" w:rsidRPr="00F4273D">
        <w:t>858, rue des Docteurs Devillers</w:t>
      </w:r>
      <w:r w:rsidR="009968DB" w:rsidRPr="00F4273D">
        <w:t xml:space="preserve"> </w:t>
      </w:r>
      <w:r w:rsidR="00BE16DE" w:rsidRPr="00F4273D">
        <w:t>02120 GUISE</w:t>
      </w:r>
    </w:p>
    <w:p w14:paraId="4DE63F74" w14:textId="77777777" w:rsidR="00181E6A" w:rsidRPr="00F4273D" w:rsidRDefault="00181E6A" w:rsidP="005A40B4">
      <w:pPr>
        <w:pStyle w:val="Titre"/>
        <w:rPr>
          <w:sz w:val="32"/>
          <w:szCs w:val="32"/>
        </w:rPr>
      </w:pPr>
    </w:p>
    <w:p w14:paraId="151D2FB1" w14:textId="77777777" w:rsidR="00181E6A" w:rsidRPr="00F4273D" w:rsidRDefault="00AB7FF1" w:rsidP="005A40B4">
      <w:pPr>
        <w:pStyle w:val="Titre"/>
        <w:rPr>
          <w:sz w:val="32"/>
          <w:szCs w:val="32"/>
        </w:rPr>
      </w:pPr>
      <w:r w:rsidRPr="00F4273D">
        <w:rPr>
          <w:sz w:val="32"/>
          <w:szCs w:val="32"/>
        </w:rPr>
        <w:t xml:space="preserve">      </w:t>
      </w:r>
      <w:r w:rsidR="00181E6A" w:rsidRPr="00F4273D">
        <w:rPr>
          <w:sz w:val="32"/>
          <w:szCs w:val="32"/>
        </w:rPr>
        <w:t>Tél. 03.23.51.55.55 – Fax : 03.23.51.55.35</w:t>
      </w:r>
    </w:p>
    <w:p w14:paraId="1BBB5805" w14:textId="663580DB" w:rsidR="00BE16DE" w:rsidRPr="00F4273D" w:rsidRDefault="00AB7FF1" w:rsidP="005A40B4">
      <w:pPr>
        <w:pStyle w:val="Titre"/>
        <w:rPr>
          <w:sz w:val="32"/>
          <w:szCs w:val="32"/>
        </w:rPr>
      </w:pPr>
      <w:r w:rsidRPr="00F4273D">
        <w:rPr>
          <w:sz w:val="32"/>
          <w:szCs w:val="32"/>
        </w:rPr>
        <w:t xml:space="preserve">      </w:t>
      </w:r>
      <w:r w:rsidR="00A93DDC" w:rsidRPr="00F4273D">
        <w:rPr>
          <w:sz w:val="32"/>
          <w:szCs w:val="32"/>
        </w:rPr>
        <w:t>E-mail</w:t>
      </w:r>
      <w:r w:rsidR="00181E6A" w:rsidRPr="00F4273D">
        <w:rPr>
          <w:sz w:val="32"/>
          <w:szCs w:val="32"/>
        </w:rPr>
        <w:t> :</w:t>
      </w:r>
      <w:r w:rsidR="00AC439A" w:rsidRPr="00F4273D">
        <w:rPr>
          <w:sz w:val="32"/>
          <w:szCs w:val="32"/>
        </w:rPr>
        <w:t xml:space="preserve"> </w:t>
      </w:r>
      <w:r w:rsidR="000A5C13" w:rsidRPr="00F4273D">
        <w:rPr>
          <w:sz w:val="32"/>
          <w:szCs w:val="32"/>
        </w:rPr>
        <w:t>secretariat.direction@ch-guise.fr</w:t>
      </w:r>
    </w:p>
    <w:p w14:paraId="7D2C6C90" w14:textId="77777777" w:rsidR="007037D0" w:rsidRPr="00F4273D" w:rsidRDefault="007037D0" w:rsidP="005A40B4">
      <w:pPr>
        <w:pStyle w:val="Titre"/>
      </w:pPr>
    </w:p>
    <w:p w14:paraId="2C4DCBB9" w14:textId="77777777" w:rsidR="00CF78A4" w:rsidRPr="00F4273D" w:rsidRDefault="008C75E4" w:rsidP="005A40B4">
      <w:pPr>
        <w:pStyle w:val="Titre"/>
      </w:pPr>
      <w:r w:rsidRPr="00F4273D">
        <w:rPr>
          <w:noProof/>
        </w:rPr>
        <mc:AlternateContent>
          <mc:Choice Requires="wps">
            <w:drawing>
              <wp:anchor distT="0" distB="0" distL="114300" distR="114300" simplePos="0" relativeHeight="251656192" behindDoc="0" locked="0" layoutInCell="1" allowOverlap="1" wp14:anchorId="69FA2964" wp14:editId="3D12BF24">
                <wp:simplePos x="0" y="0"/>
                <wp:positionH relativeFrom="column">
                  <wp:posOffset>994409</wp:posOffset>
                </wp:positionH>
                <wp:positionV relativeFrom="paragraph">
                  <wp:posOffset>31115</wp:posOffset>
                </wp:positionV>
                <wp:extent cx="4410075" cy="838200"/>
                <wp:effectExtent l="0" t="0" r="2857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838200"/>
                        </a:xfrm>
                        <a:prstGeom prst="roundRect">
                          <a:avLst>
                            <a:gd name="adj" fmla="val 16667"/>
                          </a:avLst>
                        </a:prstGeom>
                        <a:solidFill>
                          <a:srgbClr val="00B0F0"/>
                        </a:solidFill>
                        <a:ln w="9525">
                          <a:solidFill>
                            <a:srgbClr val="000000"/>
                          </a:solidFill>
                          <a:round/>
                          <a:headEnd/>
                          <a:tailEnd/>
                        </a:ln>
                      </wps:spPr>
                      <wps:txbx>
                        <w:txbxContent>
                          <w:p w14:paraId="470FCCE7" w14:textId="77777777" w:rsidR="007C74F7" w:rsidRPr="0038062D" w:rsidRDefault="007C74F7" w:rsidP="007B3026">
                            <w:pPr>
                              <w:jc w:val="center"/>
                              <w:rPr>
                                <w:sz w:val="16"/>
                                <w:szCs w:val="16"/>
                              </w:rPr>
                            </w:pPr>
                          </w:p>
                          <w:p w14:paraId="4434A152" w14:textId="77777777" w:rsidR="007C74F7" w:rsidRPr="0038062D" w:rsidRDefault="007C74F7" w:rsidP="007B3026">
                            <w:pPr>
                              <w:jc w:val="center"/>
                              <w:rPr>
                                <w:rFonts w:ascii="Calibri" w:hAnsi="Calibri"/>
                                <w:b/>
                                <w:sz w:val="56"/>
                                <w:szCs w:val="56"/>
                              </w:rPr>
                            </w:pPr>
                            <w:r w:rsidRPr="0038062D">
                              <w:rPr>
                                <w:rFonts w:ascii="Calibri" w:hAnsi="Calibri"/>
                                <w:b/>
                                <w:sz w:val="56"/>
                                <w:szCs w:val="56"/>
                              </w:rPr>
                              <w:t>CONTRAT DE SÉJOUR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A2964" id="AutoShape 9" o:spid="_x0000_s1027" style="position:absolute;left:0;text-align:left;margin-left:78.3pt;margin-top:2.45pt;width:347.2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" fillcolor="#00b0f0">
                <v:textbox>
                  <w:txbxContent>
                    <w:p w14:paraId="470FCCE7" w14:textId="77777777" w:rsidR="007C74F7" w:rsidRPr="0038062D" w:rsidRDefault="007C74F7" w:rsidP="007B3026">
                      <w:pPr>
                        <w:jc w:val="center"/>
                        <w:rPr>
                          <w:sz w:val="16"/>
                          <w:szCs w:val="16"/>
                        </w:rPr>
                      </w:pPr>
                    </w:p>
                    <w:p w14:paraId="4434A152" w14:textId="77777777" w:rsidR="007C74F7" w:rsidRPr="0038062D" w:rsidRDefault="007C74F7" w:rsidP="007B3026">
                      <w:pPr>
                        <w:jc w:val="center"/>
                        <w:rPr>
                          <w:rFonts w:ascii="Calibri" w:hAnsi="Calibri"/>
                          <w:b/>
                          <w:sz w:val="56"/>
                          <w:szCs w:val="56"/>
                        </w:rPr>
                      </w:pPr>
                      <w:r w:rsidRPr="0038062D">
                        <w:rPr>
                          <w:rFonts w:ascii="Calibri" w:hAnsi="Calibri"/>
                          <w:b/>
                          <w:sz w:val="56"/>
                          <w:szCs w:val="56"/>
                        </w:rPr>
                        <w:t>CONTRAT DE SÉJOUR</w:t>
                      </w:r>
                    </w:p>
                  </w:txbxContent>
                </v:textbox>
              </v:roundrect>
            </w:pict>
          </mc:Fallback>
        </mc:AlternateContent>
      </w:r>
    </w:p>
    <w:p w14:paraId="3F8D31FA" w14:textId="77777777" w:rsidR="00CF78A4" w:rsidRPr="00F4273D" w:rsidRDefault="00CF78A4" w:rsidP="005A40B4">
      <w:pPr>
        <w:pStyle w:val="Titre"/>
      </w:pPr>
    </w:p>
    <w:p w14:paraId="26C31F62" w14:textId="77777777" w:rsidR="00CF78A4" w:rsidRPr="00F4273D" w:rsidRDefault="00CF78A4" w:rsidP="005A40B4">
      <w:pPr>
        <w:pStyle w:val="Titre"/>
      </w:pPr>
    </w:p>
    <w:p w14:paraId="2697CB18" w14:textId="77777777" w:rsidR="00CF78A4" w:rsidRPr="00F4273D" w:rsidRDefault="00CF78A4" w:rsidP="005A40B4">
      <w:pPr>
        <w:pStyle w:val="Titre"/>
      </w:pPr>
    </w:p>
    <w:p w14:paraId="28571F0D" w14:textId="77777777" w:rsidR="00CF78A4" w:rsidRPr="00F4273D" w:rsidRDefault="00695BEA" w:rsidP="005A40B4">
      <w:pPr>
        <w:pStyle w:val="Titre"/>
      </w:pPr>
      <w:r w:rsidRPr="00F4273D">
        <w:rPr>
          <w:noProof/>
        </w:rPr>
        <w:drawing>
          <wp:anchor distT="0" distB="0" distL="114300" distR="114300" simplePos="0" relativeHeight="251658240" behindDoc="0" locked="0" layoutInCell="1" allowOverlap="1" wp14:anchorId="133B8B71" wp14:editId="6E612CD7">
            <wp:simplePos x="0" y="0"/>
            <wp:positionH relativeFrom="column">
              <wp:posOffset>3280410</wp:posOffset>
            </wp:positionH>
            <wp:positionV relativeFrom="paragraph">
              <wp:posOffset>241935</wp:posOffset>
            </wp:positionV>
            <wp:extent cx="2562225" cy="2743200"/>
            <wp:effectExtent l="0" t="0" r="9525" b="0"/>
            <wp:wrapNone/>
            <wp:docPr id="11" name="Image 3" descr="SAINT MEDARD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AINT MEDARD 023"/>
                    <pic:cNvPicPr>
                      <a:picLocks noChangeAspect="1" noChangeArrowheads="1"/>
                    </pic:cNvPicPr>
                  </pic:nvPicPr>
                  <pic:blipFill>
                    <a:blip r:embed="rId9" cstate="print"/>
                    <a:srcRect/>
                    <a:stretch>
                      <a:fillRect/>
                    </a:stretch>
                  </pic:blipFill>
                  <pic:spPr bwMode="auto">
                    <a:xfrm>
                      <a:off x="0" y="0"/>
                      <a:ext cx="2562225" cy="274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273D">
        <w:rPr>
          <w:noProof/>
        </w:rPr>
        <w:drawing>
          <wp:anchor distT="36576" distB="36576" distL="36576" distR="36576" simplePos="0" relativeHeight="251657216" behindDoc="0" locked="0" layoutInCell="1" allowOverlap="1" wp14:anchorId="21021630" wp14:editId="681A006F">
            <wp:simplePos x="0" y="0"/>
            <wp:positionH relativeFrom="column">
              <wp:posOffset>184785</wp:posOffset>
            </wp:positionH>
            <wp:positionV relativeFrom="paragraph">
              <wp:posOffset>241935</wp:posOffset>
            </wp:positionV>
            <wp:extent cx="2562225" cy="2743200"/>
            <wp:effectExtent l="0" t="0" r="9525" b="0"/>
            <wp:wrapNone/>
            <wp:docPr id="10" name="Image 2" descr="Phot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Photo 003"/>
                    <pic:cNvPicPr>
                      <a:picLocks noChangeAspect="1" noChangeArrowheads="1"/>
                    </pic:cNvPicPr>
                  </pic:nvPicPr>
                  <pic:blipFill>
                    <a:blip r:embed="rId10"/>
                    <a:srcRect t="-157" r="822" b="1138"/>
                    <a:stretch>
                      <a:fillRect/>
                    </a:stretch>
                  </pic:blipFill>
                  <pic:spPr bwMode="auto">
                    <a:xfrm>
                      <a:off x="0" y="0"/>
                      <a:ext cx="2562225" cy="274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4F0C91" w14:textId="77777777" w:rsidR="00CF78A4" w:rsidRPr="00F4273D" w:rsidRDefault="00CF78A4" w:rsidP="005A40B4">
      <w:pPr>
        <w:pStyle w:val="Titre"/>
      </w:pPr>
    </w:p>
    <w:p w14:paraId="40A1DE28" w14:textId="77777777" w:rsidR="00CF78A4" w:rsidRPr="00F4273D" w:rsidRDefault="00CF78A4" w:rsidP="005A40B4">
      <w:pPr>
        <w:pStyle w:val="Titre"/>
      </w:pPr>
    </w:p>
    <w:p w14:paraId="1CD48950" w14:textId="77777777" w:rsidR="00CF78A4" w:rsidRPr="00F4273D" w:rsidRDefault="00CF78A4" w:rsidP="005A40B4">
      <w:pPr>
        <w:pStyle w:val="Titre"/>
      </w:pPr>
    </w:p>
    <w:p w14:paraId="20A4814E" w14:textId="77777777" w:rsidR="00CF78A4" w:rsidRPr="00F4273D" w:rsidRDefault="00CF78A4" w:rsidP="005A40B4">
      <w:pPr>
        <w:pStyle w:val="Titre"/>
      </w:pPr>
    </w:p>
    <w:p w14:paraId="62014C80" w14:textId="77777777" w:rsidR="00CF78A4" w:rsidRPr="00F4273D" w:rsidRDefault="00CF78A4" w:rsidP="005A40B4">
      <w:pPr>
        <w:pStyle w:val="Titre"/>
      </w:pPr>
    </w:p>
    <w:p w14:paraId="66E0A90F" w14:textId="77777777" w:rsidR="007B3026" w:rsidRPr="00F4273D" w:rsidRDefault="007B3026" w:rsidP="005A40B4">
      <w:pPr>
        <w:pStyle w:val="Titre"/>
      </w:pPr>
    </w:p>
    <w:p w14:paraId="53C28721" w14:textId="77777777" w:rsidR="007B3026" w:rsidRPr="00F4273D" w:rsidRDefault="007B3026" w:rsidP="005A40B4">
      <w:pPr>
        <w:pStyle w:val="Titre"/>
      </w:pPr>
    </w:p>
    <w:p w14:paraId="68C6DF4B" w14:textId="77777777" w:rsidR="007B3026" w:rsidRPr="00F4273D" w:rsidRDefault="007B3026" w:rsidP="005A40B4">
      <w:pPr>
        <w:pStyle w:val="Titre"/>
      </w:pPr>
    </w:p>
    <w:p w14:paraId="30712613" w14:textId="77777777" w:rsidR="007B3026" w:rsidRPr="00F4273D" w:rsidRDefault="007B3026" w:rsidP="005A40B4">
      <w:pPr>
        <w:pStyle w:val="Titre"/>
      </w:pPr>
    </w:p>
    <w:p w14:paraId="7FCE7AF8" w14:textId="77777777" w:rsidR="007B3026" w:rsidRPr="00F4273D" w:rsidRDefault="007B3026" w:rsidP="005A40B4">
      <w:pPr>
        <w:pStyle w:val="Titre"/>
      </w:pPr>
    </w:p>
    <w:p w14:paraId="2F5074A8" w14:textId="77777777" w:rsidR="007B3026" w:rsidRPr="00F4273D" w:rsidRDefault="0032411B" w:rsidP="005A40B4">
      <w:pPr>
        <w:pStyle w:val="Titre"/>
      </w:pPr>
      <w:r w:rsidRPr="00F4273D">
        <w:rPr>
          <w:noProof/>
        </w:rPr>
        <mc:AlternateContent>
          <mc:Choice Requires="wps">
            <w:drawing>
              <wp:anchor distT="0" distB="0" distL="114300" distR="114300" simplePos="0" relativeHeight="251660288" behindDoc="0" locked="0" layoutInCell="1" allowOverlap="1" wp14:anchorId="488F89BA" wp14:editId="45A37186">
                <wp:simplePos x="0" y="0"/>
                <wp:positionH relativeFrom="column">
                  <wp:posOffset>3450590</wp:posOffset>
                </wp:positionH>
                <wp:positionV relativeFrom="paragraph">
                  <wp:posOffset>26035</wp:posOffset>
                </wp:positionV>
                <wp:extent cx="2162175" cy="866775"/>
                <wp:effectExtent l="5715" t="13335" r="13335" b="571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66775"/>
                        </a:xfrm>
                        <a:prstGeom prst="rect">
                          <a:avLst/>
                        </a:prstGeom>
                        <a:solidFill>
                          <a:srgbClr val="FFFFFF"/>
                        </a:solidFill>
                        <a:ln w="9525">
                          <a:solidFill>
                            <a:srgbClr val="FFFFFF"/>
                          </a:solidFill>
                          <a:miter lim="800000"/>
                          <a:headEnd/>
                          <a:tailEnd/>
                        </a:ln>
                      </wps:spPr>
                      <wps:txbx>
                        <w:txbxContent>
                          <w:p w14:paraId="33B9A868" w14:textId="77777777" w:rsidR="007C74F7" w:rsidRPr="00A7690B" w:rsidRDefault="007C74F7" w:rsidP="007037D0">
                            <w:pPr>
                              <w:jc w:val="center"/>
                              <w:rPr>
                                <w:rFonts w:ascii="Calibri" w:hAnsi="Calibri"/>
                                <w:b/>
                              </w:rPr>
                            </w:pPr>
                            <w:r w:rsidRPr="00A7690B">
                              <w:rPr>
                                <w:rFonts w:ascii="Calibri" w:hAnsi="Calibri"/>
                                <w:b/>
                              </w:rPr>
                              <w:t>EHPAD Saint-Médard</w:t>
                            </w:r>
                          </w:p>
                          <w:p w14:paraId="747E6316" w14:textId="77777777" w:rsidR="007C74F7" w:rsidRPr="00A7690B" w:rsidRDefault="007C74F7" w:rsidP="007037D0">
                            <w:pPr>
                              <w:jc w:val="center"/>
                              <w:rPr>
                                <w:rFonts w:ascii="Calibri" w:hAnsi="Calibri"/>
                                <w:b/>
                              </w:rPr>
                            </w:pPr>
                            <w:r w:rsidRPr="00A7690B">
                              <w:rPr>
                                <w:rFonts w:ascii="Calibri" w:hAnsi="Calibri"/>
                                <w:b/>
                              </w:rPr>
                              <w:t>120 rue Saint Medard</w:t>
                            </w:r>
                          </w:p>
                          <w:p w14:paraId="2FAC43DF" w14:textId="77777777" w:rsidR="007C74F7" w:rsidRPr="00A7690B" w:rsidRDefault="007C74F7" w:rsidP="007037D0">
                            <w:pPr>
                              <w:jc w:val="center"/>
                              <w:rPr>
                                <w:rFonts w:ascii="Calibri" w:hAnsi="Calibri"/>
                                <w:b/>
                              </w:rPr>
                            </w:pPr>
                            <w:r w:rsidRPr="00A7690B">
                              <w:rPr>
                                <w:rFonts w:ascii="Calibri" w:hAnsi="Calibri"/>
                                <w:b/>
                              </w:rPr>
                              <w:t>02120 Guise</w:t>
                            </w:r>
                          </w:p>
                          <w:p w14:paraId="7EB485AB" w14:textId="77777777" w:rsidR="007C74F7" w:rsidRPr="00A7690B" w:rsidRDefault="007C74F7" w:rsidP="004A1BA2">
                            <w:pPr>
                              <w:ind w:firstLine="708"/>
                              <w:rPr>
                                <w:rFonts w:ascii="Calibri" w:hAnsi="Calibri"/>
                                <w:b/>
                              </w:rPr>
                            </w:pPr>
                            <w:r w:rsidRPr="00A7690B">
                              <w:rPr>
                                <w:rFonts w:ascii="Calibri" w:hAnsi="Calibri"/>
                              </w:rPr>
                              <w:t xml:space="preserve">  </w:t>
                            </w:r>
                            <w:r w:rsidRPr="00A7690B">
                              <w:rPr>
                                <w:rFonts w:ascii="Calibri" w:hAnsi="Calibri"/>
                                <w:b/>
                              </w:rPr>
                              <w:t>03 23 61 17 17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89BA" id="Text Box 13" o:spid="_x0000_s1028" type="#_x0000_t202" style="position:absolute;left:0;text-align:left;margin-left:271.7pt;margin-top:2.05pt;width:170.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" strokecolor="white">
                <v:textbox>
                  <w:txbxContent>
                    <w:p w14:paraId="33B9A868" w14:textId="77777777" w:rsidR="007C74F7" w:rsidRPr="00A7690B" w:rsidRDefault="007C74F7" w:rsidP="007037D0">
                      <w:pPr>
                        <w:jc w:val="center"/>
                        <w:rPr>
                          <w:rFonts w:ascii="Calibri" w:hAnsi="Calibri"/>
                          <w:b/>
                        </w:rPr>
                      </w:pPr>
                      <w:r w:rsidRPr="00A7690B">
                        <w:rPr>
                          <w:rFonts w:ascii="Calibri" w:hAnsi="Calibri"/>
                          <w:b/>
                        </w:rPr>
                        <w:t>EHPAD Saint-Médard</w:t>
                      </w:r>
                    </w:p>
                    <w:p w14:paraId="747E6316" w14:textId="77777777" w:rsidR="007C74F7" w:rsidRPr="00A7690B" w:rsidRDefault="007C74F7" w:rsidP="007037D0">
                      <w:pPr>
                        <w:jc w:val="center"/>
                        <w:rPr>
                          <w:rFonts w:ascii="Calibri" w:hAnsi="Calibri"/>
                          <w:b/>
                        </w:rPr>
                      </w:pPr>
                      <w:r w:rsidRPr="00A7690B">
                        <w:rPr>
                          <w:rFonts w:ascii="Calibri" w:hAnsi="Calibri"/>
                          <w:b/>
                        </w:rPr>
                        <w:t>120 rue Saint Medard</w:t>
                      </w:r>
                    </w:p>
                    <w:p w14:paraId="2FAC43DF" w14:textId="77777777" w:rsidR="007C74F7" w:rsidRPr="00A7690B" w:rsidRDefault="007C74F7" w:rsidP="007037D0">
                      <w:pPr>
                        <w:jc w:val="center"/>
                        <w:rPr>
                          <w:rFonts w:ascii="Calibri" w:hAnsi="Calibri"/>
                          <w:b/>
                        </w:rPr>
                      </w:pPr>
                      <w:r w:rsidRPr="00A7690B">
                        <w:rPr>
                          <w:rFonts w:ascii="Calibri" w:hAnsi="Calibri"/>
                          <w:b/>
                        </w:rPr>
                        <w:t>02120 Guise</w:t>
                      </w:r>
                    </w:p>
                    <w:p w14:paraId="7EB485AB" w14:textId="77777777" w:rsidR="007C74F7" w:rsidRPr="00A7690B" w:rsidRDefault="007C74F7" w:rsidP="004A1BA2">
                      <w:pPr>
                        <w:ind w:firstLine="708"/>
                        <w:rPr>
                          <w:rFonts w:ascii="Calibri" w:hAnsi="Calibri"/>
                          <w:b/>
                        </w:rPr>
                      </w:pPr>
                      <w:r w:rsidRPr="00A7690B">
                        <w:rPr>
                          <w:rFonts w:ascii="Calibri" w:hAnsi="Calibri"/>
                        </w:rPr>
                        <w:t xml:space="preserve">  </w:t>
                      </w:r>
                      <w:r w:rsidRPr="00A7690B">
                        <w:rPr>
                          <w:rFonts w:ascii="Calibri" w:hAnsi="Calibri"/>
                          <w:b/>
                        </w:rPr>
                        <w:t>03 23 61 17 17</w:t>
                      </w:r>
                    </w:p>
                  </w:txbxContent>
                </v:textbox>
              </v:shape>
            </w:pict>
          </mc:Fallback>
        </mc:AlternateContent>
      </w:r>
      <w:r w:rsidRPr="00F4273D">
        <w:rPr>
          <w:noProof/>
        </w:rPr>
        <mc:AlternateContent>
          <mc:Choice Requires="wps">
            <w:drawing>
              <wp:anchor distT="0" distB="0" distL="114300" distR="114300" simplePos="0" relativeHeight="251659264" behindDoc="0" locked="0" layoutInCell="1" allowOverlap="1" wp14:anchorId="2A46EA10" wp14:editId="7D8E2D1E">
                <wp:simplePos x="0" y="0"/>
                <wp:positionH relativeFrom="column">
                  <wp:posOffset>177165</wp:posOffset>
                </wp:positionH>
                <wp:positionV relativeFrom="paragraph">
                  <wp:posOffset>52070</wp:posOffset>
                </wp:positionV>
                <wp:extent cx="2527935" cy="826135"/>
                <wp:effectExtent l="5715" t="11430" r="9525" b="1016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826135"/>
                        </a:xfrm>
                        <a:prstGeom prst="rect">
                          <a:avLst/>
                        </a:prstGeom>
                        <a:solidFill>
                          <a:srgbClr val="FFFFFF"/>
                        </a:solidFill>
                        <a:ln w="9525">
                          <a:solidFill>
                            <a:srgbClr val="FFFFFF"/>
                          </a:solidFill>
                          <a:miter lim="800000"/>
                          <a:headEnd/>
                          <a:tailEnd/>
                        </a:ln>
                      </wps:spPr>
                      <wps:txbx>
                        <w:txbxContent>
                          <w:p w14:paraId="30EE6D8D" w14:textId="77777777" w:rsidR="007C74F7" w:rsidRPr="00A7690B" w:rsidRDefault="007C74F7" w:rsidP="007037D0">
                            <w:pPr>
                              <w:jc w:val="center"/>
                              <w:rPr>
                                <w:rFonts w:ascii="Calibri" w:hAnsi="Calibri"/>
                                <w:b/>
                              </w:rPr>
                            </w:pPr>
                            <w:r w:rsidRPr="00A7690B">
                              <w:rPr>
                                <w:rFonts w:ascii="Calibri" w:hAnsi="Calibri"/>
                                <w:b/>
                              </w:rPr>
                              <w:t>EHPAD Devillers</w:t>
                            </w:r>
                          </w:p>
                          <w:p w14:paraId="45ED9AA8" w14:textId="77777777" w:rsidR="007C74F7" w:rsidRPr="00A7690B" w:rsidRDefault="007C74F7" w:rsidP="007037D0">
                            <w:pPr>
                              <w:jc w:val="center"/>
                              <w:rPr>
                                <w:rFonts w:ascii="Calibri" w:hAnsi="Calibri"/>
                                <w:b/>
                              </w:rPr>
                            </w:pPr>
                            <w:r w:rsidRPr="00A7690B">
                              <w:rPr>
                                <w:rFonts w:ascii="Calibri" w:hAnsi="Calibri"/>
                                <w:b/>
                              </w:rPr>
                              <w:t>858, rue des docteurs Devillers</w:t>
                            </w:r>
                          </w:p>
                          <w:p w14:paraId="4752F01B" w14:textId="77777777" w:rsidR="007C74F7" w:rsidRPr="00A7690B" w:rsidRDefault="007C74F7" w:rsidP="007037D0">
                            <w:pPr>
                              <w:jc w:val="center"/>
                              <w:rPr>
                                <w:rFonts w:ascii="Calibri" w:hAnsi="Calibri"/>
                                <w:b/>
                              </w:rPr>
                            </w:pPr>
                            <w:r w:rsidRPr="00A7690B">
                              <w:rPr>
                                <w:rFonts w:ascii="Calibri" w:hAnsi="Calibri"/>
                                <w:b/>
                              </w:rPr>
                              <w:t>02120 Guise</w:t>
                            </w:r>
                          </w:p>
                          <w:p w14:paraId="53D203D0" w14:textId="77777777" w:rsidR="007C74F7" w:rsidRPr="00A7690B" w:rsidRDefault="007C74F7" w:rsidP="009D7D78">
                            <w:pPr>
                              <w:jc w:val="center"/>
                              <w:rPr>
                                <w:rFonts w:ascii="Calibri" w:hAnsi="Calibri"/>
                                <w:b/>
                              </w:rPr>
                            </w:pPr>
                            <w:r w:rsidRPr="00A7690B">
                              <w:rPr>
                                <w:rFonts w:ascii="Calibri" w:hAnsi="Calibri"/>
                                <w:b/>
                              </w:rPr>
                              <w:t xml:space="preserve">03 23 51 55 55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EA10" id="Text Box 12" o:spid="_x0000_s1029" type="#_x0000_t202" style="position:absolute;left:0;text-align:left;margin-left:13.95pt;margin-top:4.1pt;width:199.05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" strokecolor="white">
                <v:textbox>
                  <w:txbxContent>
                    <w:p w14:paraId="30EE6D8D" w14:textId="77777777" w:rsidR="007C74F7" w:rsidRPr="00A7690B" w:rsidRDefault="007C74F7" w:rsidP="007037D0">
                      <w:pPr>
                        <w:jc w:val="center"/>
                        <w:rPr>
                          <w:rFonts w:ascii="Calibri" w:hAnsi="Calibri"/>
                          <w:b/>
                        </w:rPr>
                      </w:pPr>
                      <w:r w:rsidRPr="00A7690B">
                        <w:rPr>
                          <w:rFonts w:ascii="Calibri" w:hAnsi="Calibri"/>
                          <w:b/>
                        </w:rPr>
                        <w:t>EHPAD Devillers</w:t>
                      </w:r>
                    </w:p>
                    <w:p w14:paraId="45ED9AA8" w14:textId="77777777" w:rsidR="007C74F7" w:rsidRPr="00A7690B" w:rsidRDefault="007C74F7" w:rsidP="007037D0">
                      <w:pPr>
                        <w:jc w:val="center"/>
                        <w:rPr>
                          <w:rFonts w:ascii="Calibri" w:hAnsi="Calibri"/>
                          <w:b/>
                        </w:rPr>
                      </w:pPr>
                      <w:r w:rsidRPr="00A7690B">
                        <w:rPr>
                          <w:rFonts w:ascii="Calibri" w:hAnsi="Calibri"/>
                          <w:b/>
                        </w:rPr>
                        <w:t>858, rue des docteurs Devillers</w:t>
                      </w:r>
                    </w:p>
                    <w:p w14:paraId="4752F01B" w14:textId="77777777" w:rsidR="007C74F7" w:rsidRPr="00A7690B" w:rsidRDefault="007C74F7" w:rsidP="007037D0">
                      <w:pPr>
                        <w:jc w:val="center"/>
                        <w:rPr>
                          <w:rFonts w:ascii="Calibri" w:hAnsi="Calibri"/>
                          <w:b/>
                        </w:rPr>
                      </w:pPr>
                      <w:r w:rsidRPr="00A7690B">
                        <w:rPr>
                          <w:rFonts w:ascii="Calibri" w:hAnsi="Calibri"/>
                          <w:b/>
                        </w:rPr>
                        <w:t>02120 Guise</w:t>
                      </w:r>
                    </w:p>
                    <w:p w14:paraId="53D203D0" w14:textId="77777777" w:rsidR="007C74F7" w:rsidRPr="00A7690B" w:rsidRDefault="007C74F7" w:rsidP="009D7D78">
                      <w:pPr>
                        <w:jc w:val="center"/>
                        <w:rPr>
                          <w:rFonts w:ascii="Calibri" w:hAnsi="Calibri"/>
                          <w:b/>
                        </w:rPr>
                      </w:pPr>
                      <w:r w:rsidRPr="00A7690B">
                        <w:rPr>
                          <w:rFonts w:ascii="Calibri" w:hAnsi="Calibri"/>
                          <w:b/>
                        </w:rPr>
                        <w:t xml:space="preserve">03 23 51 55 55 </w:t>
                      </w:r>
                    </w:p>
                  </w:txbxContent>
                </v:textbox>
                <w10:wrap type="square"/>
              </v:shape>
            </w:pict>
          </mc:Fallback>
        </mc:AlternateContent>
      </w:r>
    </w:p>
    <w:p w14:paraId="3C980E8C" w14:textId="77777777" w:rsidR="007B3026" w:rsidRPr="00F4273D" w:rsidRDefault="007B3026" w:rsidP="005A40B4">
      <w:pPr>
        <w:pStyle w:val="Titre"/>
      </w:pPr>
    </w:p>
    <w:p w14:paraId="3072EF92" w14:textId="77777777" w:rsidR="007B3026" w:rsidRPr="00F4273D" w:rsidRDefault="007B3026" w:rsidP="005A40B4">
      <w:pPr>
        <w:pStyle w:val="Titre"/>
      </w:pPr>
    </w:p>
    <w:p w14:paraId="445D7E4B" w14:textId="77777777" w:rsidR="007B3026" w:rsidRPr="00F4273D" w:rsidRDefault="007B3026" w:rsidP="005A40B4">
      <w:pPr>
        <w:pStyle w:val="Titre"/>
      </w:pPr>
    </w:p>
    <w:p w14:paraId="51C2DD4F" w14:textId="77777777" w:rsidR="007B3026" w:rsidRPr="00F4273D" w:rsidRDefault="007B3026" w:rsidP="005A40B4">
      <w:pPr>
        <w:pStyle w:val="Titre"/>
        <w:rPr>
          <w:sz w:val="20"/>
          <w:szCs w:val="20"/>
        </w:rPr>
      </w:pPr>
    </w:p>
    <w:p w14:paraId="5D45933D" w14:textId="7C4A2264" w:rsidR="00AC439A" w:rsidRPr="00F4273D" w:rsidRDefault="00AC439A" w:rsidP="00083E01">
      <w:pPr>
        <w:pStyle w:val="Titre"/>
        <w:ind w:left="720"/>
        <w:jc w:val="left"/>
        <w:rPr>
          <w:sz w:val="40"/>
          <w:szCs w:val="40"/>
        </w:rPr>
      </w:pPr>
    </w:p>
    <w:p w14:paraId="512E7F99" w14:textId="77777777" w:rsidR="00181E6A" w:rsidRPr="00F4273D" w:rsidRDefault="00181E6A" w:rsidP="00AB7FF1">
      <w:pPr>
        <w:pStyle w:val="Titre"/>
        <w:jc w:val="left"/>
        <w:rPr>
          <w:rFonts w:ascii="Century Gothic" w:hAnsi="Century Gothic"/>
          <w:sz w:val="20"/>
          <w:szCs w:val="20"/>
        </w:rPr>
      </w:pPr>
      <w:r w:rsidRPr="00F4273D">
        <w:rPr>
          <w:rFonts w:ascii="Century Gothic" w:hAnsi="Century Gothic"/>
          <w:sz w:val="20"/>
          <w:szCs w:val="20"/>
        </w:rPr>
        <w:t>Adopté par :</w:t>
      </w:r>
    </w:p>
    <w:p w14:paraId="7FE1F4C2" w14:textId="125B5A10" w:rsidR="00181E6A" w:rsidRPr="00F4273D" w:rsidRDefault="00181E6A" w:rsidP="00C74650">
      <w:pPr>
        <w:pStyle w:val="Titre"/>
        <w:numPr>
          <w:ilvl w:val="0"/>
          <w:numId w:val="16"/>
        </w:numPr>
        <w:spacing w:before="60"/>
        <w:ind w:left="714" w:hanging="357"/>
        <w:jc w:val="left"/>
        <w:rPr>
          <w:rFonts w:ascii="Century Gothic" w:hAnsi="Century Gothic"/>
          <w:b w:val="0"/>
          <w:sz w:val="20"/>
          <w:szCs w:val="20"/>
        </w:rPr>
      </w:pPr>
      <w:r w:rsidRPr="00F4273D">
        <w:rPr>
          <w:rFonts w:ascii="Century Gothic" w:hAnsi="Century Gothic"/>
          <w:b w:val="0"/>
          <w:sz w:val="20"/>
          <w:szCs w:val="20"/>
        </w:rPr>
        <w:t xml:space="preserve">Le </w:t>
      </w:r>
      <w:r w:rsidR="0038062D" w:rsidRPr="00F4273D">
        <w:rPr>
          <w:rFonts w:ascii="Century Gothic" w:hAnsi="Century Gothic"/>
          <w:b w:val="0"/>
          <w:sz w:val="20"/>
          <w:szCs w:val="20"/>
        </w:rPr>
        <w:t>C</w:t>
      </w:r>
      <w:r w:rsidRPr="00F4273D">
        <w:rPr>
          <w:rFonts w:ascii="Century Gothic" w:hAnsi="Century Gothic"/>
          <w:b w:val="0"/>
          <w:sz w:val="20"/>
          <w:szCs w:val="20"/>
        </w:rPr>
        <w:t xml:space="preserve">onseil de la </w:t>
      </w:r>
      <w:r w:rsidR="0038062D" w:rsidRPr="00F4273D">
        <w:rPr>
          <w:rFonts w:ascii="Century Gothic" w:hAnsi="Century Gothic"/>
          <w:b w:val="0"/>
          <w:sz w:val="20"/>
          <w:szCs w:val="20"/>
        </w:rPr>
        <w:t>V</w:t>
      </w:r>
      <w:r w:rsidRPr="00F4273D">
        <w:rPr>
          <w:rFonts w:ascii="Century Gothic" w:hAnsi="Century Gothic"/>
          <w:b w:val="0"/>
          <w:sz w:val="20"/>
          <w:szCs w:val="20"/>
        </w:rPr>
        <w:t xml:space="preserve">ie </w:t>
      </w:r>
      <w:r w:rsidR="0038062D" w:rsidRPr="00F4273D">
        <w:rPr>
          <w:rFonts w:ascii="Century Gothic" w:hAnsi="Century Gothic"/>
          <w:b w:val="0"/>
          <w:sz w:val="20"/>
          <w:szCs w:val="20"/>
        </w:rPr>
        <w:t>S</w:t>
      </w:r>
      <w:r w:rsidRPr="00F4273D">
        <w:rPr>
          <w:rFonts w:ascii="Century Gothic" w:hAnsi="Century Gothic"/>
          <w:b w:val="0"/>
          <w:sz w:val="20"/>
          <w:szCs w:val="20"/>
        </w:rPr>
        <w:t xml:space="preserve">ociale </w:t>
      </w:r>
      <w:r w:rsidR="006C4A01" w:rsidRPr="00F4273D">
        <w:rPr>
          <w:rFonts w:ascii="Century Gothic" w:hAnsi="Century Gothic"/>
          <w:b w:val="0"/>
          <w:sz w:val="20"/>
          <w:szCs w:val="20"/>
        </w:rPr>
        <w:t xml:space="preserve">dans sa séance </w:t>
      </w:r>
      <w:r w:rsidR="00AE2A0F" w:rsidRPr="00F4273D">
        <w:rPr>
          <w:rFonts w:ascii="Century Gothic" w:hAnsi="Century Gothic"/>
          <w:b w:val="0"/>
          <w:sz w:val="20"/>
          <w:szCs w:val="20"/>
        </w:rPr>
        <w:t xml:space="preserve">du </w:t>
      </w:r>
      <w:r w:rsidR="00E65E31" w:rsidRPr="00F4273D">
        <w:rPr>
          <w:rFonts w:ascii="Century Gothic" w:hAnsi="Century Gothic"/>
          <w:b w:val="0"/>
          <w:sz w:val="20"/>
          <w:szCs w:val="20"/>
        </w:rPr>
        <w:t>11 mai 2026</w:t>
      </w:r>
    </w:p>
    <w:p w14:paraId="1A77B110" w14:textId="464E88D6" w:rsidR="00181E6A" w:rsidRPr="00F4273D" w:rsidRDefault="00181E6A" w:rsidP="00C74650">
      <w:pPr>
        <w:pStyle w:val="Titre"/>
        <w:numPr>
          <w:ilvl w:val="0"/>
          <w:numId w:val="16"/>
        </w:numPr>
        <w:spacing w:before="60"/>
        <w:ind w:left="714" w:hanging="357"/>
        <w:jc w:val="left"/>
        <w:rPr>
          <w:rFonts w:ascii="Century Gothic" w:hAnsi="Century Gothic"/>
          <w:b w:val="0"/>
          <w:sz w:val="20"/>
          <w:szCs w:val="20"/>
        </w:rPr>
      </w:pPr>
      <w:r w:rsidRPr="00F4273D">
        <w:rPr>
          <w:rFonts w:ascii="Century Gothic" w:hAnsi="Century Gothic"/>
          <w:b w:val="0"/>
          <w:sz w:val="20"/>
          <w:szCs w:val="20"/>
        </w:rPr>
        <w:t>Mise à jour</w:t>
      </w:r>
      <w:r w:rsidR="006F0D60" w:rsidRPr="00F4273D">
        <w:rPr>
          <w:rFonts w:ascii="Century Gothic" w:hAnsi="Century Gothic"/>
          <w:b w:val="0"/>
          <w:sz w:val="20"/>
          <w:szCs w:val="20"/>
        </w:rPr>
        <w:t xml:space="preserve"> : </w:t>
      </w:r>
      <w:r w:rsidR="00E65E31" w:rsidRPr="00F4273D">
        <w:rPr>
          <w:rFonts w:ascii="Century Gothic" w:hAnsi="Century Gothic"/>
          <w:b w:val="0"/>
          <w:sz w:val="20"/>
          <w:szCs w:val="20"/>
        </w:rPr>
        <w:t>mai 2026</w:t>
      </w:r>
    </w:p>
    <w:p w14:paraId="7CD06C94" w14:textId="05EEA51D" w:rsidR="0078338B" w:rsidRPr="00F4273D" w:rsidRDefault="0078338B" w:rsidP="005A40B4">
      <w:pPr>
        <w:pStyle w:val="Titre"/>
        <w:rPr>
          <w:sz w:val="28"/>
          <w:szCs w:val="28"/>
        </w:rPr>
      </w:pPr>
    </w:p>
    <w:p w14:paraId="2F4109C0" w14:textId="6D1FD7C6" w:rsidR="00083E01" w:rsidRPr="00F4273D" w:rsidRDefault="00083E01" w:rsidP="005A40B4">
      <w:pPr>
        <w:pStyle w:val="Titre"/>
        <w:rPr>
          <w:sz w:val="28"/>
          <w:szCs w:val="28"/>
        </w:rPr>
      </w:pPr>
    </w:p>
    <w:p w14:paraId="79A5BCA4" w14:textId="77777777" w:rsidR="00083E01" w:rsidRPr="00F4273D" w:rsidRDefault="00083E01" w:rsidP="005A40B4">
      <w:pPr>
        <w:pStyle w:val="Titre"/>
        <w:rPr>
          <w:sz w:val="28"/>
          <w:szCs w:val="28"/>
        </w:rPr>
      </w:pPr>
    </w:p>
    <w:p w14:paraId="62E26BB1" w14:textId="77777777" w:rsidR="00E4607B" w:rsidRPr="00F4273D" w:rsidRDefault="007B3026" w:rsidP="005A40B4">
      <w:pPr>
        <w:pStyle w:val="Titre"/>
        <w:rPr>
          <w:sz w:val="28"/>
          <w:szCs w:val="28"/>
        </w:rPr>
      </w:pPr>
      <w:r w:rsidRPr="00F4273D">
        <w:rPr>
          <w:sz w:val="28"/>
          <w:szCs w:val="28"/>
        </w:rPr>
        <w:lastRenderedPageBreak/>
        <w:t>Ce document tient compte des modifications introduites par</w:t>
      </w:r>
      <w:r w:rsidR="00E4607B" w:rsidRPr="00F4273D">
        <w:rPr>
          <w:sz w:val="28"/>
          <w:szCs w:val="28"/>
        </w:rPr>
        <w:t> :</w:t>
      </w:r>
    </w:p>
    <w:p w14:paraId="234A3DF1" w14:textId="77777777" w:rsidR="00E4607B" w:rsidRPr="00F4273D" w:rsidRDefault="00E4607B" w:rsidP="005A40B4">
      <w:pPr>
        <w:pStyle w:val="Titre"/>
        <w:rPr>
          <w:sz w:val="28"/>
          <w:szCs w:val="28"/>
        </w:rPr>
      </w:pPr>
    </w:p>
    <w:p w14:paraId="0DDB9423" w14:textId="77777777" w:rsidR="00E4607B" w:rsidRPr="00151D8F" w:rsidRDefault="00E4607B" w:rsidP="00C74650">
      <w:pPr>
        <w:pStyle w:val="Titre"/>
        <w:numPr>
          <w:ilvl w:val="0"/>
          <w:numId w:val="18"/>
        </w:numPr>
        <w:jc w:val="left"/>
        <w:rPr>
          <w:sz w:val="24"/>
          <w:szCs w:val="24"/>
        </w:rPr>
      </w:pPr>
      <w:r w:rsidRPr="00151D8F">
        <w:rPr>
          <w:sz w:val="24"/>
          <w:szCs w:val="24"/>
        </w:rPr>
        <w:t>La loi n° 2002-2 du 2 janvier 2002 rénovant l’action sociale et médico-sociale</w:t>
      </w:r>
    </w:p>
    <w:p w14:paraId="3BCEC10E" w14:textId="77777777" w:rsidR="00E4607B" w:rsidRPr="00151D8F" w:rsidRDefault="00E4607B" w:rsidP="00C74650">
      <w:pPr>
        <w:pStyle w:val="Titre"/>
        <w:numPr>
          <w:ilvl w:val="0"/>
          <w:numId w:val="18"/>
        </w:numPr>
        <w:spacing w:before="240"/>
        <w:ind w:left="782" w:hanging="357"/>
        <w:jc w:val="left"/>
        <w:rPr>
          <w:sz w:val="24"/>
          <w:szCs w:val="24"/>
        </w:rPr>
      </w:pPr>
      <w:r w:rsidRPr="00151D8F">
        <w:rPr>
          <w:sz w:val="24"/>
          <w:szCs w:val="24"/>
        </w:rPr>
        <w:t xml:space="preserve">Du décret n°2004-1274 du 26 novembre 2004 relatif au contrat de séjour ou document individuel de prise en charge prévu par l’article L311-4 du code de l’action sociale et des familles </w:t>
      </w:r>
    </w:p>
    <w:p w14:paraId="05D114B9" w14:textId="77777777" w:rsidR="00E4607B" w:rsidRPr="00151D8F" w:rsidRDefault="00E4607B" w:rsidP="00C74650">
      <w:pPr>
        <w:pStyle w:val="Titre"/>
        <w:numPr>
          <w:ilvl w:val="0"/>
          <w:numId w:val="18"/>
        </w:numPr>
        <w:spacing w:before="240"/>
        <w:ind w:left="782" w:hanging="357"/>
        <w:jc w:val="left"/>
        <w:rPr>
          <w:sz w:val="24"/>
          <w:szCs w:val="24"/>
        </w:rPr>
      </w:pPr>
      <w:r w:rsidRPr="00151D8F">
        <w:rPr>
          <w:rStyle w:val="lev"/>
          <w:sz w:val="24"/>
          <w:szCs w:val="24"/>
        </w:rPr>
        <w:t xml:space="preserve">Du </w:t>
      </w:r>
      <w:r w:rsidRPr="00151D8F">
        <w:rPr>
          <w:sz w:val="24"/>
          <w:szCs w:val="24"/>
        </w:rPr>
        <w:t xml:space="preserve">décret n° 2010-1731du 30 décembre 2010 relatif à l’intervention des professionnels de santé exerçant </w:t>
      </w:r>
      <w:r w:rsidR="00ED1D0C" w:rsidRPr="00151D8F">
        <w:rPr>
          <w:sz w:val="24"/>
          <w:szCs w:val="24"/>
        </w:rPr>
        <w:t xml:space="preserve">à titre libéral dans </w:t>
      </w:r>
      <w:proofErr w:type="gramStart"/>
      <w:r w:rsidR="00ED1D0C" w:rsidRPr="00151D8F">
        <w:rPr>
          <w:sz w:val="24"/>
          <w:szCs w:val="24"/>
        </w:rPr>
        <w:t>les EHPAD</w:t>
      </w:r>
      <w:proofErr w:type="gramEnd"/>
    </w:p>
    <w:p w14:paraId="4114C07E" w14:textId="77777777" w:rsidR="00E4607B" w:rsidRPr="00151D8F" w:rsidRDefault="00E4607B" w:rsidP="00C74650">
      <w:pPr>
        <w:pStyle w:val="Titre"/>
        <w:numPr>
          <w:ilvl w:val="0"/>
          <w:numId w:val="18"/>
        </w:numPr>
        <w:spacing w:before="240"/>
        <w:ind w:left="782" w:hanging="357"/>
        <w:jc w:val="left"/>
        <w:rPr>
          <w:rStyle w:val="lev"/>
          <w:bCs/>
          <w:sz w:val="24"/>
          <w:szCs w:val="24"/>
        </w:rPr>
      </w:pPr>
      <w:r w:rsidRPr="00151D8F">
        <w:rPr>
          <w:sz w:val="24"/>
          <w:szCs w:val="24"/>
        </w:rPr>
        <w:t xml:space="preserve">Du </w:t>
      </w:r>
      <w:r w:rsidRPr="00151D8F">
        <w:rPr>
          <w:rStyle w:val="lev"/>
          <w:b/>
          <w:sz w:val="24"/>
          <w:szCs w:val="24"/>
        </w:rPr>
        <w:t>décret n° 2011-1047 du 2 septembre 2011</w:t>
      </w:r>
      <w:r w:rsidRPr="00151D8F">
        <w:rPr>
          <w:rStyle w:val="lev"/>
          <w:sz w:val="24"/>
          <w:szCs w:val="24"/>
        </w:rPr>
        <w:t xml:space="preserve"> relatif au temps d'exercice et aux missions du médecin coordonnateur exerçant dans un établissement hébergeant des personnes âgées dépendantes mentionné au I de l'article L. 313-12 du code de l</w:t>
      </w:r>
      <w:r w:rsidR="00ED1D0C" w:rsidRPr="00151D8F">
        <w:rPr>
          <w:rStyle w:val="lev"/>
          <w:sz w:val="24"/>
          <w:szCs w:val="24"/>
        </w:rPr>
        <w:t>'action sociale et des familles</w:t>
      </w:r>
    </w:p>
    <w:p w14:paraId="54297FF5" w14:textId="77777777" w:rsidR="00E4607B" w:rsidRPr="00151D8F" w:rsidRDefault="00E4607B" w:rsidP="00C74650">
      <w:pPr>
        <w:pStyle w:val="Titre"/>
        <w:numPr>
          <w:ilvl w:val="0"/>
          <w:numId w:val="18"/>
        </w:numPr>
        <w:spacing w:before="240"/>
        <w:ind w:left="782" w:hanging="357"/>
        <w:jc w:val="left"/>
        <w:rPr>
          <w:sz w:val="24"/>
          <w:szCs w:val="24"/>
        </w:rPr>
      </w:pPr>
      <w:r w:rsidRPr="00151D8F">
        <w:rPr>
          <w:sz w:val="24"/>
          <w:szCs w:val="24"/>
        </w:rPr>
        <w:t>La</w:t>
      </w:r>
      <w:r w:rsidR="007B3026" w:rsidRPr="00151D8F">
        <w:rPr>
          <w:sz w:val="24"/>
          <w:szCs w:val="24"/>
        </w:rPr>
        <w:t xml:space="preserve"> loi n° 2015-1776 du 28 décembre 2015 relative à l'adaptation </w:t>
      </w:r>
      <w:r w:rsidRPr="00151D8F">
        <w:rPr>
          <w:sz w:val="24"/>
          <w:szCs w:val="24"/>
        </w:rPr>
        <w:t>de la société au vieillissement</w:t>
      </w:r>
      <w:r w:rsidR="007B3026" w:rsidRPr="00151D8F">
        <w:rPr>
          <w:sz w:val="24"/>
          <w:szCs w:val="24"/>
        </w:rPr>
        <w:t xml:space="preserve">  </w:t>
      </w:r>
    </w:p>
    <w:p w14:paraId="571EC034" w14:textId="77777777" w:rsidR="00E4607B" w:rsidRPr="00151D8F" w:rsidRDefault="00E4607B" w:rsidP="00C74650">
      <w:pPr>
        <w:pStyle w:val="Titre"/>
        <w:numPr>
          <w:ilvl w:val="0"/>
          <w:numId w:val="18"/>
        </w:numPr>
        <w:spacing w:before="240"/>
        <w:ind w:left="782" w:hanging="357"/>
        <w:jc w:val="left"/>
        <w:rPr>
          <w:rStyle w:val="lev"/>
          <w:bCs/>
          <w:sz w:val="24"/>
          <w:szCs w:val="24"/>
        </w:rPr>
      </w:pPr>
      <w:r w:rsidRPr="00151D8F">
        <w:rPr>
          <w:rStyle w:val="lev"/>
          <w:sz w:val="24"/>
          <w:szCs w:val="24"/>
        </w:rPr>
        <w:t>Du</w:t>
      </w:r>
      <w:r w:rsidR="007B3026" w:rsidRPr="00151D8F">
        <w:rPr>
          <w:rStyle w:val="lev"/>
          <w:sz w:val="24"/>
          <w:szCs w:val="24"/>
        </w:rPr>
        <w:t xml:space="preserve"> </w:t>
      </w:r>
      <w:r w:rsidR="007B3026" w:rsidRPr="00151D8F">
        <w:rPr>
          <w:rStyle w:val="lev"/>
          <w:b/>
          <w:sz w:val="24"/>
          <w:szCs w:val="24"/>
        </w:rPr>
        <w:t xml:space="preserve">décret du 30 décembre 2015 </w:t>
      </w:r>
      <w:r w:rsidR="007B3026" w:rsidRPr="00151D8F">
        <w:rPr>
          <w:rStyle w:val="lev"/>
          <w:sz w:val="24"/>
          <w:szCs w:val="24"/>
        </w:rPr>
        <w:t>relatif à la liste des prestations minimales d’hébergement délivrées par les établissements d’hébergement po</w:t>
      </w:r>
      <w:r w:rsidR="00ED1D0C" w:rsidRPr="00151D8F">
        <w:rPr>
          <w:rStyle w:val="lev"/>
          <w:sz w:val="24"/>
          <w:szCs w:val="24"/>
        </w:rPr>
        <w:t>ur personnes âgées dépendantes</w:t>
      </w:r>
    </w:p>
    <w:p w14:paraId="51C081CD" w14:textId="77777777" w:rsidR="00E4607B" w:rsidRPr="00151D8F" w:rsidRDefault="00CD5A69" w:rsidP="00C74650">
      <w:pPr>
        <w:pStyle w:val="Titre"/>
        <w:numPr>
          <w:ilvl w:val="0"/>
          <w:numId w:val="18"/>
        </w:numPr>
        <w:spacing w:before="120"/>
        <w:ind w:left="782" w:hanging="357"/>
        <w:jc w:val="left"/>
        <w:rPr>
          <w:rStyle w:val="lev"/>
          <w:bCs/>
          <w:sz w:val="24"/>
          <w:szCs w:val="24"/>
        </w:rPr>
      </w:pPr>
      <w:r w:rsidRPr="00151D8F">
        <w:rPr>
          <w:rStyle w:val="lev"/>
          <w:sz w:val="24"/>
          <w:szCs w:val="24"/>
        </w:rPr>
        <w:t xml:space="preserve">Du </w:t>
      </w:r>
      <w:r w:rsidRPr="00151D8F">
        <w:rPr>
          <w:rStyle w:val="lev"/>
          <w:b/>
          <w:sz w:val="24"/>
          <w:szCs w:val="24"/>
        </w:rPr>
        <w:t>décret n°2016-1743 du 15 septembre 2016</w:t>
      </w:r>
      <w:r w:rsidRPr="00151D8F">
        <w:rPr>
          <w:rStyle w:val="lev"/>
          <w:sz w:val="24"/>
          <w:szCs w:val="24"/>
        </w:rPr>
        <w:t xml:space="preserve"> relatif à l’annexe au contrat de séjour dans les établissements d’hébergement sociaux et médico-sociaux pour personnes âgées.</w:t>
      </w:r>
    </w:p>
    <w:p w14:paraId="6140796D" w14:textId="77777777" w:rsidR="00132833" w:rsidRPr="00151D8F" w:rsidRDefault="00132833" w:rsidP="00C74650">
      <w:pPr>
        <w:pStyle w:val="Titre"/>
        <w:numPr>
          <w:ilvl w:val="0"/>
          <w:numId w:val="18"/>
        </w:numPr>
        <w:spacing w:before="120"/>
        <w:ind w:left="782" w:hanging="357"/>
        <w:jc w:val="left"/>
        <w:rPr>
          <w:rStyle w:val="lev"/>
          <w:bCs/>
          <w:sz w:val="24"/>
          <w:szCs w:val="24"/>
        </w:rPr>
      </w:pPr>
      <w:r w:rsidRPr="00151D8F">
        <w:rPr>
          <w:rStyle w:val="lev"/>
          <w:bCs/>
          <w:sz w:val="24"/>
          <w:szCs w:val="24"/>
        </w:rPr>
        <w:t xml:space="preserve">Du </w:t>
      </w:r>
      <w:r w:rsidRPr="00151D8F">
        <w:rPr>
          <w:rStyle w:val="lev"/>
          <w:b/>
          <w:bCs/>
          <w:sz w:val="24"/>
          <w:szCs w:val="24"/>
        </w:rPr>
        <w:t>décret n° 2016-1743 du 15 décembre 2016</w:t>
      </w:r>
      <w:r w:rsidRPr="00151D8F">
        <w:rPr>
          <w:rStyle w:val="lev"/>
          <w:bCs/>
          <w:sz w:val="24"/>
          <w:szCs w:val="24"/>
        </w:rPr>
        <w:t xml:space="preserve"> relatif aux mesures individuelles permettant d’assurer l’intégrités physique et la sécurité du résident et de soutenir l’exercice de sa liberté d’aller et venir.</w:t>
      </w:r>
    </w:p>
    <w:p w14:paraId="017F3048" w14:textId="2BF9E1CE" w:rsidR="0079285B" w:rsidRPr="00151D8F" w:rsidRDefault="0079285B" w:rsidP="00C74650">
      <w:pPr>
        <w:pStyle w:val="Titre"/>
        <w:numPr>
          <w:ilvl w:val="0"/>
          <w:numId w:val="18"/>
        </w:numPr>
        <w:spacing w:before="120"/>
        <w:ind w:left="782" w:hanging="357"/>
        <w:jc w:val="left"/>
        <w:rPr>
          <w:rStyle w:val="lev"/>
          <w:bCs/>
          <w:sz w:val="24"/>
          <w:szCs w:val="24"/>
        </w:rPr>
      </w:pPr>
      <w:r w:rsidRPr="00151D8F">
        <w:rPr>
          <w:rStyle w:val="lev"/>
          <w:bCs/>
          <w:sz w:val="24"/>
          <w:szCs w:val="24"/>
        </w:rPr>
        <w:t xml:space="preserve">Du </w:t>
      </w:r>
      <w:r w:rsidRPr="00151D8F">
        <w:rPr>
          <w:rStyle w:val="lev"/>
          <w:b/>
          <w:bCs/>
          <w:sz w:val="24"/>
          <w:szCs w:val="24"/>
        </w:rPr>
        <w:t>décret du 28 avril 2022</w:t>
      </w:r>
      <w:r w:rsidRPr="00151D8F">
        <w:rPr>
          <w:rStyle w:val="lev"/>
          <w:bCs/>
          <w:sz w:val="24"/>
          <w:szCs w:val="24"/>
        </w:rPr>
        <w:t xml:space="preserve"> portant sur les mesures d’Amélioration de la Transparence financière dans la gestion des établissements et service sociaux et médico-sociaux mentionnés au I de l’article L.312.1 du code de l’action sociale et des familles</w:t>
      </w:r>
    </w:p>
    <w:p w14:paraId="2C586D6F" w14:textId="3F441AA4" w:rsidR="00E65E31" w:rsidRPr="00151D8F" w:rsidRDefault="00E65E31" w:rsidP="00C74650">
      <w:pPr>
        <w:pStyle w:val="Titre"/>
        <w:numPr>
          <w:ilvl w:val="0"/>
          <w:numId w:val="18"/>
        </w:numPr>
        <w:spacing w:before="120"/>
        <w:ind w:left="782" w:hanging="357"/>
        <w:jc w:val="left"/>
        <w:rPr>
          <w:rStyle w:val="lev"/>
          <w:bCs/>
          <w:sz w:val="24"/>
          <w:szCs w:val="24"/>
        </w:rPr>
      </w:pPr>
      <w:r w:rsidRPr="00151D8F">
        <w:rPr>
          <w:rStyle w:val="lev"/>
          <w:bCs/>
          <w:sz w:val="24"/>
          <w:szCs w:val="24"/>
        </w:rPr>
        <w:t xml:space="preserve">La </w:t>
      </w:r>
      <w:r w:rsidRPr="00151D8F">
        <w:rPr>
          <w:rStyle w:val="lev"/>
          <w:b/>
          <w:sz w:val="24"/>
          <w:szCs w:val="24"/>
        </w:rPr>
        <w:t>loi n°2024-317 du 08 avril 2024</w:t>
      </w:r>
      <w:r w:rsidRPr="00151D8F">
        <w:rPr>
          <w:rStyle w:val="lev"/>
          <w:bCs/>
          <w:sz w:val="24"/>
          <w:szCs w:val="24"/>
        </w:rPr>
        <w:t xml:space="preserve"> portant mesures pour bâtir la société du bien vieillir et de l’autonomie</w:t>
      </w:r>
    </w:p>
    <w:p w14:paraId="32BECCC3" w14:textId="26ED3135" w:rsidR="00E65E31" w:rsidRPr="00151D8F" w:rsidRDefault="00E65E31" w:rsidP="00C74650">
      <w:pPr>
        <w:pStyle w:val="Titre"/>
        <w:numPr>
          <w:ilvl w:val="0"/>
          <w:numId w:val="18"/>
        </w:numPr>
        <w:spacing w:before="120"/>
        <w:ind w:left="782" w:hanging="357"/>
        <w:jc w:val="left"/>
        <w:rPr>
          <w:rStyle w:val="lev"/>
          <w:bCs/>
          <w:sz w:val="24"/>
          <w:szCs w:val="24"/>
        </w:rPr>
      </w:pPr>
      <w:r w:rsidRPr="00151D8F">
        <w:rPr>
          <w:rStyle w:val="lev"/>
          <w:bCs/>
          <w:sz w:val="24"/>
          <w:szCs w:val="24"/>
        </w:rPr>
        <w:t xml:space="preserve">Du </w:t>
      </w:r>
      <w:r w:rsidRPr="00151D8F">
        <w:rPr>
          <w:rStyle w:val="lev"/>
          <w:b/>
          <w:sz w:val="24"/>
          <w:szCs w:val="24"/>
        </w:rPr>
        <w:t>décret n°2025-1393 du 29 décembre 2025</w:t>
      </w:r>
      <w:r w:rsidRPr="00151D8F">
        <w:rPr>
          <w:rStyle w:val="lev"/>
          <w:bCs/>
          <w:sz w:val="24"/>
          <w:szCs w:val="24"/>
        </w:rPr>
        <w:t xml:space="preserve"> relatif au contrôle effectué dans les espaces à usage d’habitation des établissements et services sociaux et médico-sociaux et des lieux de vie et d’accueil</w:t>
      </w:r>
    </w:p>
    <w:p w14:paraId="74859325" w14:textId="0994F6C6" w:rsidR="00E65E31" w:rsidRPr="00151D8F" w:rsidRDefault="00E65E31" w:rsidP="00C74650">
      <w:pPr>
        <w:pStyle w:val="Titre"/>
        <w:numPr>
          <w:ilvl w:val="0"/>
          <w:numId w:val="18"/>
        </w:numPr>
        <w:spacing w:before="120"/>
        <w:ind w:left="782" w:hanging="357"/>
        <w:jc w:val="left"/>
        <w:rPr>
          <w:rStyle w:val="lev"/>
          <w:bCs/>
          <w:sz w:val="24"/>
          <w:szCs w:val="24"/>
        </w:rPr>
      </w:pPr>
      <w:r w:rsidRPr="00151D8F">
        <w:rPr>
          <w:rStyle w:val="lev"/>
          <w:bCs/>
          <w:sz w:val="24"/>
          <w:szCs w:val="24"/>
        </w:rPr>
        <w:t xml:space="preserve">Du </w:t>
      </w:r>
      <w:r w:rsidRPr="00151D8F">
        <w:rPr>
          <w:rStyle w:val="lev"/>
          <w:b/>
          <w:sz w:val="24"/>
          <w:szCs w:val="24"/>
        </w:rPr>
        <w:t>décret 2025-1395 du 29 décembre 2025</w:t>
      </w:r>
      <w:r w:rsidRPr="00151D8F">
        <w:rPr>
          <w:rStyle w:val="lev"/>
          <w:bCs/>
          <w:sz w:val="24"/>
          <w:szCs w:val="24"/>
        </w:rPr>
        <w:t xml:space="preserve"> relatif au contrat de séjour ou document individuel de prise en charge prévu à l’article L.311-4 du code de l’action sociale et des familles</w:t>
      </w:r>
    </w:p>
    <w:p w14:paraId="397BC97B" w14:textId="77777777" w:rsidR="00151D8F" w:rsidRPr="00151D8F" w:rsidRDefault="00E65E31" w:rsidP="00151D8F">
      <w:pPr>
        <w:pStyle w:val="Titre"/>
        <w:numPr>
          <w:ilvl w:val="0"/>
          <w:numId w:val="18"/>
        </w:numPr>
        <w:spacing w:before="120"/>
        <w:ind w:left="782" w:hanging="357"/>
        <w:jc w:val="left"/>
        <w:rPr>
          <w:rStyle w:val="lev"/>
          <w:bCs/>
          <w:sz w:val="24"/>
          <w:szCs w:val="24"/>
        </w:rPr>
      </w:pPr>
      <w:r w:rsidRPr="00151D8F">
        <w:rPr>
          <w:rStyle w:val="lev"/>
          <w:bCs/>
          <w:sz w:val="24"/>
          <w:szCs w:val="24"/>
        </w:rPr>
        <w:t xml:space="preserve">Le </w:t>
      </w:r>
      <w:r w:rsidRPr="00151D8F">
        <w:rPr>
          <w:rStyle w:val="lev"/>
          <w:b/>
          <w:sz w:val="24"/>
          <w:szCs w:val="24"/>
        </w:rPr>
        <w:t>règlement général sur la protection des données</w:t>
      </w:r>
      <w:r w:rsidRPr="00151D8F">
        <w:rPr>
          <w:rStyle w:val="lev"/>
          <w:bCs/>
          <w:sz w:val="24"/>
          <w:szCs w:val="24"/>
        </w:rPr>
        <w:t xml:space="preserve"> (RGPD) Règlement UE n°2016/679</w:t>
      </w:r>
    </w:p>
    <w:p w14:paraId="320843C3" w14:textId="0BD9B184" w:rsidR="00151D8F" w:rsidRPr="00151D8F" w:rsidRDefault="00151D8F" w:rsidP="00151D8F">
      <w:pPr>
        <w:pStyle w:val="Titre"/>
        <w:numPr>
          <w:ilvl w:val="0"/>
          <w:numId w:val="18"/>
        </w:numPr>
        <w:spacing w:before="120"/>
        <w:ind w:left="782" w:hanging="357"/>
        <w:jc w:val="both"/>
        <w:rPr>
          <w:b w:val="0"/>
          <w:sz w:val="24"/>
          <w:szCs w:val="24"/>
        </w:rPr>
      </w:pPr>
      <w:r w:rsidRPr="00151D8F">
        <w:rPr>
          <w:rStyle w:val="lev"/>
          <w:b/>
          <w:sz w:val="24"/>
          <w:szCs w:val="24"/>
        </w:rPr>
        <w:t>I</w:t>
      </w:r>
      <w:r w:rsidRPr="00151D8F">
        <w:rPr>
          <w:rStyle w:val="lev"/>
          <w:b/>
          <w:sz w:val="24"/>
          <w:szCs w:val="24"/>
        </w:rPr>
        <w:t>nstruction DGCS/SD2A/SD3A/SD3B/SD4C/2026/24 du 1er avril 2026</w:t>
      </w:r>
      <w:r w:rsidRPr="00151D8F">
        <w:rPr>
          <w:rStyle w:val="lev"/>
          <w:bCs/>
          <w:sz w:val="24"/>
          <w:szCs w:val="24"/>
        </w:rPr>
        <w:t xml:space="preserve"> </w:t>
      </w:r>
      <w:r w:rsidRPr="00151D8F">
        <w:rPr>
          <w:rFonts w:cstheme="minorHAnsi"/>
          <w:b w:val="0"/>
          <w:bCs w:val="0"/>
          <w:color w:val="161616"/>
          <w:sz w:val="24"/>
          <w:szCs w:val="24"/>
        </w:rPr>
        <w:t>relative au droit de recevoir des visites en établissements sociaux et médico-sociaux (ESMS) du champ de l’autonomie</w:t>
      </w:r>
    </w:p>
    <w:p w14:paraId="2316A13D" w14:textId="021C6C3B" w:rsidR="00151D8F" w:rsidRPr="00151D8F" w:rsidRDefault="00151D8F" w:rsidP="00151D8F">
      <w:pPr>
        <w:pStyle w:val="Titre"/>
        <w:spacing w:before="120"/>
        <w:ind w:left="782"/>
        <w:jc w:val="left"/>
        <w:rPr>
          <w:rStyle w:val="lev"/>
          <w:bCs/>
          <w:sz w:val="24"/>
          <w:szCs w:val="24"/>
        </w:rPr>
      </w:pPr>
    </w:p>
    <w:p w14:paraId="076BD9EE" w14:textId="77777777" w:rsidR="00E4607B" w:rsidRPr="00F4273D" w:rsidRDefault="00E4607B" w:rsidP="005A40B4">
      <w:pPr>
        <w:pStyle w:val="Titre"/>
        <w:rPr>
          <w:rStyle w:val="lev"/>
          <w:b/>
          <w:bCs/>
        </w:rPr>
      </w:pPr>
    </w:p>
    <w:p w14:paraId="4F943389" w14:textId="77777777" w:rsidR="00AB7FF1" w:rsidRPr="00F4273D" w:rsidRDefault="00AB7FF1" w:rsidP="005A40B4">
      <w:pPr>
        <w:pStyle w:val="Titre"/>
        <w:rPr>
          <w:rStyle w:val="lev"/>
          <w:b/>
          <w:bCs/>
        </w:rPr>
      </w:pPr>
    </w:p>
    <w:p w14:paraId="5005B55F" w14:textId="77777777" w:rsidR="00BE16DE" w:rsidRPr="00F4273D" w:rsidRDefault="004A1BA2" w:rsidP="005A40B4">
      <w:pPr>
        <w:pStyle w:val="Titre"/>
      </w:pPr>
      <w:r w:rsidRPr="00F4273D">
        <w:lastRenderedPageBreak/>
        <w:t>Sommaire</w:t>
      </w:r>
    </w:p>
    <w:p w14:paraId="11EC4B5E" w14:textId="77777777" w:rsidR="00695BEA" w:rsidRPr="00F4273D" w:rsidRDefault="00695BEA" w:rsidP="005A40B4">
      <w:pPr>
        <w:pStyle w:val="Titre"/>
      </w:pPr>
    </w:p>
    <w:p w14:paraId="4B0C8F22" w14:textId="3E5978A3" w:rsidR="0027071E" w:rsidRPr="00F4273D" w:rsidRDefault="00D8492B">
      <w:pPr>
        <w:pStyle w:val="TM1"/>
        <w:tabs>
          <w:tab w:val="left" w:pos="480"/>
          <w:tab w:val="right" w:leader="dot" w:pos="9629"/>
        </w:tabs>
        <w:rPr>
          <w:rFonts w:asciiTheme="minorHAnsi" w:eastAsiaTheme="minorEastAsia" w:hAnsiTheme="minorHAnsi" w:cstheme="minorBidi"/>
          <w:noProof/>
          <w:sz w:val="20"/>
          <w:szCs w:val="20"/>
        </w:rPr>
      </w:pPr>
      <w:r w:rsidRPr="00F4273D">
        <w:rPr>
          <w:rFonts w:asciiTheme="minorHAnsi" w:hAnsiTheme="minorHAnsi"/>
          <w:sz w:val="26"/>
          <w:szCs w:val="26"/>
        </w:rPr>
        <w:fldChar w:fldCharType="begin"/>
      </w:r>
      <w:r w:rsidRPr="00F4273D">
        <w:rPr>
          <w:rFonts w:asciiTheme="minorHAnsi" w:hAnsiTheme="minorHAnsi"/>
          <w:sz w:val="26"/>
          <w:szCs w:val="26"/>
        </w:rPr>
        <w:instrText xml:space="preserve"> TOC \o "1-3" \h \z \u </w:instrText>
      </w:r>
      <w:r w:rsidRPr="00F4273D">
        <w:rPr>
          <w:rFonts w:asciiTheme="minorHAnsi" w:hAnsiTheme="minorHAnsi"/>
          <w:sz w:val="26"/>
          <w:szCs w:val="26"/>
        </w:rPr>
        <w:fldChar w:fldCharType="separate"/>
      </w:r>
      <w:hyperlink w:anchor="_Toc123139405" w:history="1">
        <w:r w:rsidR="0027071E" w:rsidRPr="00F4273D">
          <w:rPr>
            <w:rStyle w:val="Lienhypertexte"/>
            <w:noProof/>
            <w:sz w:val="20"/>
            <w:szCs w:val="20"/>
          </w:rPr>
          <w:t>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Préambule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_Toc123139405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4</w:t>
        </w:r>
        <w:r w:rsidR="0027071E" w:rsidRPr="00F4273D">
          <w:rPr>
            <w:noProof/>
            <w:webHidden/>
            <w:sz w:val="20"/>
            <w:szCs w:val="20"/>
          </w:rPr>
          <w:fldChar w:fldCharType="end"/>
        </w:r>
      </w:hyperlink>
    </w:p>
    <w:p w14:paraId="3BDBE9D6" w14:textId="298413D0"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06" w:history="1">
        <w:r w:rsidR="0027071E" w:rsidRPr="00F4273D">
          <w:rPr>
            <w:rStyle w:val="Lienhypertexte"/>
            <w:rFonts w:ascii="Calibri" w:hAnsi="Calibri"/>
            <w:noProof/>
            <w:sz w:val="20"/>
            <w:szCs w:val="20"/>
          </w:rPr>
          <w:t>1.1</w:t>
        </w:r>
        <w:r w:rsidR="0027071E" w:rsidRPr="00F4273D">
          <w:rPr>
            <w:rFonts w:asciiTheme="minorHAnsi" w:eastAsiaTheme="minorEastAsia" w:hAnsiTheme="minorHAnsi" w:cstheme="minorBidi"/>
            <w:noProof/>
            <w:sz w:val="20"/>
            <w:szCs w:val="20"/>
          </w:rPr>
          <w:tab/>
        </w:r>
        <w:r w:rsidR="0027071E" w:rsidRPr="00F4273D">
          <w:rPr>
            <w:rStyle w:val="Lienhypertexte"/>
            <w:rFonts w:ascii="Calibri" w:hAnsi="Calibri"/>
            <w:noProof/>
            <w:sz w:val="20"/>
            <w:szCs w:val="20"/>
          </w:rPr>
          <w:t>Présentation de l’EHPAD</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_Toc123139406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5</w:t>
        </w:r>
        <w:r w:rsidR="0027071E" w:rsidRPr="00F4273D">
          <w:rPr>
            <w:noProof/>
            <w:webHidden/>
            <w:sz w:val="20"/>
            <w:szCs w:val="20"/>
          </w:rPr>
          <w:fldChar w:fldCharType="end"/>
        </w:r>
      </w:hyperlink>
    </w:p>
    <w:p w14:paraId="7EA69273" w14:textId="455C3919"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07" w:history="1">
        <w:r w:rsidR="0027071E" w:rsidRPr="00F4273D">
          <w:rPr>
            <w:rStyle w:val="Lienhypertexte"/>
            <w:noProof/>
            <w:sz w:val="20"/>
            <w:szCs w:val="20"/>
          </w:rPr>
          <w:t>1.2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 projet d’établissement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_Toc123139407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6</w:t>
        </w:r>
        <w:r w:rsidR="0027071E" w:rsidRPr="00F4273D">
          <w:rPr>
            <w:noProof/>
            <w:webHidden/>
            <w:sz w:val="20"/>
            <w:szCs w:val="20"/>
          </w:rPr>
          <w:fldChar w:fldCharType="end"/>
        </w:r>
      </w:hyperlink>
    </w:p>
    <w:p w14:paraId="574D5291" w14:textId="784DF386"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08" w:history="1">
        <w:r w:rsidR="0027071E" w:rsidRPr="00F4273D">
          <w:rPr>
            <w:rStyle w:val="Lienhypertexte"/>
            <w:noProof/>
            <w:sz w:val="20"/>
            <w:szCs w:val="20"/>
          </w:rPr>
          <w:t>1.3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Droits et libertés de la personne âgée dépendante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_Toc123139408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6</w:t>
        </w:r>
        <w:r w:rsidR="0027071E" w:rsidRPr="00F4273D">
          <w:rPr>
            <w:noProof/>
            <w:webHidden/>
            <w:sz w:val="20"/>
            <w:szCs w:val="20"/>
          </w:rPr>
          <w:fldChar w:fldCharType="end"/>
        </w:r>
      </w:hyperlink>
    </w:p>
    <w:p w14:paraId="4C656A34" w14:textId="2F132FD9"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09" w:history="1">
        <w:r w:rsidR="0027071E" w:rsidRPr="00F4273D">
          <w:rPr>
            <w:rStyle w:val="Lienhypertexte"/>
            <w:noProof/>
            <w:sz w:val="20"/>
            <w:szCs w:val="20"/>
          </w:rPr>
          <w:t>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Les contractants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_Toc123139409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7</w:t>
        </w:r>
        <w:r w:rsidR="0027071E" w:rsidRPr="00F4273D">
          <w:rPr>
            <w:noProof/>
            <w:webHidden/>
            <w:sz w:val="20"/>
            <w:szCs w:val="20"/>
          </w:rPr>
          <w:fldChar w:fldCharType="end"/>
        </w:r>
      </w:hyperlink>
    </w:p>
    <w:p w14:paraId="69A82B73" w14:textId="65AC586C"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0" w:history="1">
        <w:r w:rsidR="0027071E" w:rsidRPr="00F4273D">
          <w:rPr>
            <w:rStyle w:val="Lienhypertexte"/>
            <w:noProof/>
            <w:sz w:val="20"/>
            <w:szCs w:val="20"/>
          </w:rPr>
          <w:t>2.1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L’avenant au contrat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_Toc123139410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8</w:t>
        </w:r>
        <w:r w:rsidR="0027071E" w:rsidRPr="00F4273D">
          <w:rPr>
            <w:noProof/>
            <w:webHidden/>
            <w:sz w:val="20"/>
            <w:szCs w:val="20"/>
          </w:rPr>
          <w:fldChar w:fldCharType="end"/>
        </w:r>
      </w:hyperlink>
    </w:p>
    <w:p w14:paraId="7397BD75" w14:textId="02F225C0"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1" w:history="1">
        <w:r w:rsidR="0027071E" w:rsidRPr="00F4273D">
          <w:rPr>
            <w:rStyle w:val="Lienhypertexte"/>
            <w:noProof/>
            <w:sz w:val="20"/>
            <w:szCs w:val="20"/>
          </w:rPr>
          <w:t>2.2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Type et durée du contrat de séjour</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_Toc123139411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8</w:t>
        </w:r>
        <w:r w:rsidR="0027071E" w:rsidRPr="00F4273D">
          <w:rPr>
            <w:noProof/>
            <w:webHidden/>
            <w:sz w:val="20"/>
            <w:szCs w:val="20"/>
          </w:rPr>
          <w:fldChar w:fldCharType="end"/>
        </w:r>
      </w:hyperlink>
    </w:p>
    <w:p w14:paraId="1F4C13D0" w14:textId="5355902E"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12" w:history="1">
        <w:r w:rsidR="0027071E" w:rsidRPr="00F4273D">
          <w:rPr>
            <w:rStyle w:val="Lienhypertexte"/>
            <w:noProof/>
            <w:sz w:val="20"/>
            <w:szCs w:val="20"/>
          </w:rPr>
          <w:t>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Les conditions d’admission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_Toc123139412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9</w:t>
        </w:r>
        <w:r w:rsidR="0027071E" w:rsidRPr="00F4273D">
          <w:rPr>
            <w:noProof/>
            <w:webHidden/>
            <w:sz w:val="20"/>
            <w:szCs w:val="20"/>
          </w:rPr>
          <w:fldChar w:fldCharType="end"/>
        </w:r>
      </w:hyperlink>
    </w:p>
    <w:p w14:paraId="44A0D207" w14:textId="6BEB6744"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3" w:history="1">
        <w:r w:rsidR="0027071E" w:rsidRPr="00F4273D">
          <w:rPr>
            <w:rStyle w:val="Lienhypertexte"/>
            <w:noProof/>
            <w:sz w:val="20"/>
            <w:szCs w:val="20"/>
          </w:rPr>
          <w:t>3.1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 dossier d’admission et la visite de pré-admission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_Toc123139413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9</w:t>
        </w:r>
        <w:r w:rsidR="0027071E" w:rsidRPr="00F4273D">
          <w:rPr>
            <w:noProof/>
            <w:webHidden/>
            <w:sz w:val="20"/>
            <w:szCs w:val="20"/>
          </w:rPr>
          <w:fldChar w:fldCharType="end"/>
        </w:r>
      </w:hyperlink>
    </w:p>
    <w:p w14:paraId="68A62A9C" w14:textId="43F12126"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4" w:history="1">
        <w:r w:rsidR="0027071E" w:rsidRPr="00F4273D">
          <w:rPr>
            <w:rStyle w:val="Lienhypertexte"/>
            <w:noProof/>
            <w:sz w:val="20"/>
            <w:szCs w:val="20"/>
          </w:rPr>
          <w:t>3.2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L’admission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_Toc123139414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10</w:t>
        </w:r>
        <w:r w:rsidR="0027071E" w:rsidRPr="00F4273D">
          <w:rPr>
            <w:noProof/>
            <w:webHidden/>
            <w:sz w:val="20"/>
            <w:szCs w:val="20"/>
          </w:rPr>
          <w:fldChar w:fldCharType="end"/>
        </w:r>
      </w:hyperlink>
    </w:p>
    <w:p w14:paraId="49BD9B3B" w14:textId="2DE6571B"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5" w:history="1">
        <w:r w:rsidR="0027071E" w:rsidRPr="00F4273D">
          <w:rPr>
            <w:rStyle w:val="Lienhypertexte"/>
            <w:noProof/>
            <w:sz w:val="20"/>
            <w:szCs w:val="20"/>
          </w:rPr>
          <w:t>3.3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Mesures individuelles de sécurité</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10</w:t>
        </w:r>
        <w:r w:rsidR="0027071E" w:rsidRPr="00F4273D">
          <w:rPr>
            <w:noProof/>
            <w:webHidden/>
            <w:sz w:val="20"/>
            <w:szCs w:val="20"/>
          </w:rPr>
          <w:fldChar w:fldCharType="end"/>
        </w:r>
      </w:hyperlink>
    </w:p>
    <w:p w14:paraId="09F90A3E" w14:textId="72B85958"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16" w:history="1">
        <w:r w:rsidR="0027071E" w:rsidRPr="00F4273D">
          <w:rPr>
            <w:rStyle w:val="Lienhypertexte"/>
            <w:noProof/>
            <w:sz w:val="20"/>
            <w:szCs w:val="20"/>
          </w:rPr>
          <w:t>4</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Prestations assurées par l’établissement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11</w:t>
        </w:r>
        <w:r w:rsidR="0027071E" w:rsidRPr="00F4273D">
          <w:rPr>
            <w:noProof/>
            <w:webHidden/>
            <w:sz w:val="20"/>
            <w:szCs w:val="20"/>
          </w:rPr>
          <w:fldChar w:fldCharType="end"/>
        </w:r>
      </w:hyperlink>
    </w:p>
    <w:p w14:paraId="320A9DE7" w14:textId="6AD0733A"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7" w:history="1">
        <w:r w:rsidR="0027071E" w:rsidRPr="00F4273D">
          <w:rPr>
            <w:rStyle w:val="Lienhypertexte"/>
            <w:noProof/>
            <w:sz w:val="20"/>
            <w:szCs w:val="20"/>
          </w:rPr>
          <w:t>4.1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Prestations d’administration générale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11</w:t>
        </w:r>
        <w:r w:rsidR="0027071E" w:rsidRPr="00F4273D">
          <w:rPr>
            <w:noProof/>
            <w:webHidden/>
            <w:sz w:val="20"/>
            <w:szCs w:val="20"/>
          </w:rPr>
          <w:fldChar w:fldCharType="end"/>
        </w:r>
      </w:hyperlink>
    </w:p>
    <w:p w14:paraId="5C58754B" w14:textId="3976CB1D"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8" w:history="1">
        <w:r w:rsidR="0027071E" w:rsidRPr="00F4273D">
          <w:rPr>
            <w:rStyle w:val="Lienhypertexte"/>
            <w:rFonts w:ascii="Calibri" w:hAnsi="Calibri"/>
            <w:noProof/>
            <w:sz w:val="20"/>
            <w:szCs w:val="20"/>
          </w:rPr>
          <w:t>4.2</w:t>
        </w:r>
        <w:r w:rsidR="0027071E" w:rsidRPr="00F4273D">
          <w:rPr>
            <w:rFonts w:asciiTheme="minorHAnsi" w:eastAsiaTheme="minorEastAsia" w:hAnsiTheme="minorHAnsi" w:cstheme="minorBidi"/>
            <w:noProof/>
            <w:sz w:val="20"/>
            <w:szCs w:val="20"/>
          </w:rPr>
          <w:tab/>
        </w:r>
        <w:r w:rsidR="0027071E" w:rsidRPr="00F4273D">
          <w:rPr>
            <w:rStyle w:val="Lienhypertexte"/>
            <w:rFonts w:ascii="Calibri" w:hAnsi="Calibri"/>
            <w:noProof/>
            <w:sz w:val="20"/>
            <w:szCs w:val="20"/>
          </w:rPr>
          <w:t>Prestation accueil hôtelier</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11</w:t>
        </w:r>
        <w:r w:rsidR="0027071E" w:rsidRPr="00F4273D">
          <w:rPr>
            <w:noProof/>
            <w:webHidden/>
            <w:sz w:val="20"/>
            <w:szCs w:val="20"/>
          </w:rPr>
          <w:fldChar w:fldCharType="end"/>
        </w:r>
      </w:hyperlink>
    </w:p>
    <w:p w14:paraId="489897EF" w14:textId="40FF8EAF"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19" w:history="1">
        <w:r w:rsidR="0027071E" w:rsidRPr="00F4273D">
          <w:rPr>
            <w:rStyle w:val="Lienhypertexte"/>
            <w:noProof/>
            <w:sz w:val="20"/>
            <w:szCs w:val="20"/>
          </w:rPr>
          <w:t>4.3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Prestation restauration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_Toc123139419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12</w:t>
        </w:r>
        <w:r w:rsidR="0027071E" w:rsidRPr="00F4273D">
          <w:rPr>
            <w:noProof/>
            <w:webHidden/>
            <w:sz w:val="20"/>
            <w:szCs w:val="20"/>
          </w:rPr>
          <w:fldChar w:fldCharType="end"/>
        </w:r>
      </w:hyperlink>
    </w:p>
    <w:p w14:paraId="210995ED" w14:textId="689D9BB5"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0" w:history="1">
        <w:r w:rsidR="0027071E" w:rsidRPr="00F4273D">
          <w:rPr>
            <w:rStyle w:val="Lienhypertexte"/>
            <w:noProof/>
            <w:sz w:val="20"/>
            <w:szCs w:val="20"/>
          </w:rPr>
          <w:t>4.4</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Prestation de blanchisserie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_Toc123139420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13</w:t>
        </w:r>
        <w:r w:rsidR="0027071E" w:rsidRPr="00F4273D">
          <w:rPr>
            <w:noProof/>
            <w:webHidden/>
            <w:sz w:val="20"/>
            <w:szCs w:val="20"/>
          </w:rPr>
          <w:fldChar w:fldCharType="end"/>
        </w:r>
      </w:hyperlink>
    </w:p>
    <w:p w14:paraId="07C9605F" w14:textId="0FA6B489"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1" w:history="1">
        <w:r w:rsidR="0027071E" w:rsidRPr="00F4273D">
          <w:rPr>
            <w:rStyle w:val="Lienhypertexte"/>
            <w:noProof/>
            <w:sz w:val="20"/>
            <w:szCs w:val="20"/>
          </w:rPr>
          <w:t>4.5</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Prestation d’animation de la vie sociale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_Toc123139421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13</w:t>
        </w:r>
        <w:r w:rsidR="0027071E" w:rsidRPr="00F4273D">
          <w:rPr>
            <w:noProof/>
            <w:webHidden/>
            <w:sz w:val="20"/>
            <w:szCs w:val="20"/>
          </w:rPr>
          <w:fldChar w:fldCharType="end"/>
        </w:r>
      </w:hyperlink>
    </w:p>
    <w:p w14:paraId="5382C3A0" w14:textId="0E83E79F"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2" w:history="1">
        <w:r w:rsidR="0027071E" w:rsidRPr="00F4273D">
          <w:rPr>
            <w:rStyle w:val="Lienhypertexte"/>
            <w:noProof/>
            <w:sz w:val="20"/>
            <w:szCs w:val="20"/>
          </w:rPr>
          <w:t>4.6</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Autres prestations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_Toc123139422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14</w:t>
        </w:r>
        <w:r w:rsidR="0027071E" w:rsidRPr="00F4273D">
          <w:rPr>
            <w:noProof/>
            <w:webHidden/>
            <w:sz w:val="20"/>
            <w:szCs w:val="20"/>
          </w:rPr>
          <w:fldChar w:fldCharType="end"/>
        </w:r>
      </w:hyperlink>
    </w:p>
    <w:p w14:paraId="5A97A3EB" w14:textId="0689ECDA"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3" w:history="1">
        <w:r w:rsidR="0027071E" w:rsidRPr="00F4273D">
          <w:rPr>
            <w:rStyle w:val="Lienhypertexte"/>
            <w:noProof/>
            <w:sz w:val="20"/>
            <w:szCs w:val="20"/>
          </w:rPr>
          <w:t>4.7</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Aides à l’accompagnement des actes essentiels de la vie quotidienne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_Toc123139423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14</w:t>
        </w:r>
        <w:r w:rsidR="0027071E" w:rsidRPr="00F4273D">
          <w:rPr>
            <w:noProof/>
            <w:webHidden/>
            <w:sz w:val="20"/>
            <w:szCs w:val="20"/>
          </w:rPr>
          <w:fldChar w:fldCharType="end"/>
        </w:r>
      </w:hyperlink>
    </w:p>
    <w:p w14:paraId="06786390" w14:textId="429A2D72" w:rsidR="0027071E" w:rsidRPr="00F4273D" w:rsidRDefault="00151D8F">
      <w:pPr>
        <w:pStyle w:val="TM1"/>
        <w:tabs>
          <w:tab w:val="right" w:leader="dot" w:pos="9629"/>
        </w:tabs>
        <w:rPr>
          <w:rFonts w:asciiTheme="minorHAnsi" w:eastAsiaTheme="minorEastAsia" w:hAnsiTheme="minorHAnsi" w:cstheme="minorBidi"/>
          <w:noProof/>
          <w:sz w:val="20"/>
          <w:szCs w:val="20"/>
        </w:rPr>
      </w:pPr>
      <w:hyperlink w:anchor="_Toc123139424" w:history="1">
        <w:r w:rsidR="0027071E" w:rsidRPr="00F4273D">
          <w:rPr>
            <w:rStyle w:val="Lienhypertexte"/>
            <w:noProof/>
            <w:sz w:val="20"/>
            <w:szCs w:val="20"/>
          </w:rPr>
          <w:t>Soins, surveillances médicales et paramédicales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_Toc123139424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15</w:t>
        </w:r>
        <w:r w:rsidR="0027071E" w:rsidRPr="00F4273D">
          <w:rPr>
            <w:noProof/>
            <w:webHidden/>
            <w:sz w:val="20"/>
            <w:szCs w:val="20"/>
          </w:rPr>
          <w:fldChar w:fldCharType="end"/>
        </w:r>
      </w:hyperlink>
    </w:p>
    <w:p w14:paraId="53904216" w14:textId="1885ADFA"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5" w:history="1">
        <w:r w:rsidR="0027071E" w:rsidRPr="00F4273D">
          <w:rPr>
            <w:rStyle w:val="Lienhypertexte"/>
            <w:noProof/>
            <w:sz w:val="20"/>
            <w:szCs w:val="20"/>
          </w:rPr>
          <w:t>4.8</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 médecin de l’EHPAD</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15</w:t>
        </w:r>
        <w:r w:rsidR="0027071E" w:rsidRPr="00F4273D">
          <w:rPr>
            <w:noProof/>
            <w:webHidden/>
            <w:sz w:val="20"/>
            <w:szCs w:val="20"/>
          </w:rPr>
          <w:fldChar w:fldCharType="end"/>
        </w:r>
      </w:hyperlink>
    </w:p>
    <w:p w14:paraId="6044175D" w14:textId="74B0FB77"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6" w:history="1">
        <w:r w:rsidR="0027071E" w:rsidRPr="00F4273D">
          <w:rPr>
            <w:rStyle w:val="Lienhypertexte"/>
            <w:rFonts w:ascii="Calibri" w:hAnsi="Calibri"/>
            <w:noProof/>
            <w:sz w:val="20"/>
            <w:szCs w:val="20"/>
          </w:rPr>
          <w:t>4.9</w:t>
        </w:r>
        <w:r w:rsidR="0027071E" w:rsidRPr="00F4273D">
          <w:rPr>
            <w:rFonts w:asciiTheme="minorHAnsi" w:eastAsiaTheme="minorEastAsia" w:hAnsiTheme="minorHAnsi" w:cstheme="minorBidi"/>
            <w:noProof/>
            <w:sz w:val="20"/>
            <w:szCs w:val="20"/>
          </w:rPr>
          <w:tab/>
        </w:r>
        <w:r w:rsidR="0027071E" w:rsidRPr="00F4273D">
          <w:rPr>
            <w:rStyle w:val="Lienhypertexte"/>
            <w:rFonts w:ascii="Calibri" w:hAnsi="Calibri"/>
            <w:noProof/>
            <w:sz w:val="20"/>
            <w:szCs w:val="20"/>
          </w:rPr>
          <w:t>Le médecin traitant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15</w:t>
        </w:r>
        <w:r w:rsidR="0027071E" w:rsidRPr="00F4273D">
          <w:rPr>
            <w:noProof/>
            <w:webHidden/>
            <w:sz w:val="20"/>
            <w:szCs w:val="20"/>
          </w:rPr>
          <w:fldChar w:fldCharType="end"/>
        </w:r>
      </w:hyperlink>
    </w:p>
    <w:p w14:paraId="2F412EAA" w14:textId="16556686" w:rsidR="0027071E" w:rsidRPr="00F4273D" w:rsidRDefault="00151D8F">
      <w:pPr>
        <w:pStyle w:val="TM2"/>
        <w:tabs>
          <w:tab w:val="left" w:pos="1100"/>
          <w:tab w:val="right" w:leader="dot" w:pos="9629"/>
        </w:tabs>
        <w:rPr>
          <w:rFonts w:asciiTheme="minorHAnsi" w:eastAsiaTheme="minorEastAsia" w:hAnsiTheme="minorHAnsi" w:cstheme="minorBidi"/>
          <w:noProof/>
          <w:sz w:val="20"/>
          <w:szCs w:val="20"/>
        </w:rPr>
      </w:pPr>
      <w:hyperlink w:anchor="_Toc123139427" w:history="1">
        <w:r w:rsidR="0027071E" w:rsidRPr="00F4273D">
          <w:rPr>
            <w:rStyle w:val="Lienhypertexte"/>
            <w:noProof/>
            <w:sz w:val="20"/>
            <w:szCs w:val="20"/>
          </w:rPr>
          <w:t>4.10</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 personnel paramédical</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16</w:t>
        </w:r>
        <w:r w:rsidR="0027071E" w:rsidRPr="00F4273D">
          <w:rPr>
            <w:noProof/>
            <w:webHidden/>
            <w:sz w:val="20"/>
            <w:szCs w:val="20"/>
          </w:rPr>
          <w:fldChar w:fldCharType="end"/>
        </w:r>
      </w:hyperlink>
    </w:p>
    <w:p w14:paraId="72A80E77" w14:textId="02573619"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28" w:history="1">
        <w:r w:rsidR="0027071E" w:rsidRPr="00F4273D">
          <w:rPr>
            <w:rStyle w:val="Lienhypertexte"/>
            <w:noProof/>
            <w:sz w:val="20"/>
            <w:szCs w:val="20"/>
          </w:rPr>
          <w:t>5</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Coût du séjour</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16</w:t>
        </w:r>
        <w:r w:rsidR="0027071E" w:rsidRPr="00F4273D">
          <w:rPr>
            <w:noProof/>
            <w:webHidden/>
            <w:sz w:val="20"/>
            <w:szCs w:val="20"/>
          </w:rPr>
          <w:fldChar w:fldCharType="end"/>
        </w:r>
      </w:hyperlink>
    </w:p>
    <w:p w14:paraId="343FDBD9" w14:textId="61BB8E03"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29" w:history="1">
        <w:r w:rsidR="0027071E" w:rsidRPr="00F4273D">
          <w:rPr>
            <w:rStyle w:val="Lienhypertexte"/>
            <w:noProof/>
            <w:sz w:val="20"/>
            <w:szCs w:val="20"/>
          </w:rPr>
          <w:t>5.1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 coût du séjour</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_Toc123139429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16</w:t>
        </w:r>
        <w:r w:rsidR="0027071E" w:rsidRPr="00F4273D">
          <w:rPr>
            <w:noProof/>
            <w:webHidden/>
            <w:sz w:val="20"/>
            <w:szCs w:val="20"/>
          </w:rPr>
          <w:fldChar w:fldCharType="end"/>
        </w:r>
      </w:hyperlink>
    </w:p>
    <w:p w14:paraId="10E1EDF9" w14:textId="132E1F0B"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0" w:history="1">
        <w:r w:rsidR="0027071E" w:rsidRPr="00F4273D">
          <w:rPr>
            <w:rStyle w:val="Lienhypertexte"/>
            <w:noProof/>
            <w:sz w:val="20"/>
            <w:szCs w:val="20"/>
          </w:rPr>
          <w:t>5.2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Frais d’hébergement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_Toc123139430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17</w:t>
        </w:r>
        <w:r w:rsidR="0027071E" w:rsidRPr="00F4273D">
          <w:rPr>
            <w:noProof/>
            <w:webHidden/>
            <w:sz w:val="20"/>
            <w:szCs w:val="20"/>
          </w:rPr>
          <w:fldChar w:fldCharType="end"/>
        </w:r>
      </w:hyperlink>
    </w:p>
    <w:p w14:paraId="467330A4" w14:textId="4EF210A0"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1" w:history="1">
        <w:r w:rsidR="0027071E" w:rsidRPr="00F4273D">
          <w:rPr>
            <w:rStyle w:val="Lienhypertexte"/>
            <w:noProof/>
            <w:sz w:val="20"/>
            <w:szCs w:val="20"/>
          </w:rPr>
          <w:t>5.3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Frais liés à la perte d’autonomie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_Toc123139431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17</w:t>
        </w:r>
        <w:r w:rsidR="0027071E" w:rsidRPr="00F4273D">
          <w:rPr>
            <w:noProof/>
            <w:webHidden/>
            <w:sz w:val="20"/>
            <w:szCs w:val="20"/>
          </w:rPr>
          <w:fldChar w:fldCharType="end"/>
        </w:r>
      </w:hyperlink>
    </w:p>
    <w:p w14:paraId="4C1DCC7C" w14:textId="13D0E93B"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2" w:history="1">
        <w:r w:rsidR="0027071E" w:rsidRPr="00F4273D">
          <w:rPr>
            <w:rStyle w:val="Lienhypertexte"/>
            <w:noProof/>
            <w:sz w:val="20"/>
            <w:szCs w:val="20"/>
          </w:rPr>
          <w:t>5.4</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Les frais liés aux soins (dotation globale soins)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_Toc123139432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18</w:t>
        </w:r>
        <w:r w:rsidR="0027071E" w:rsidRPr="00F4273D">
          <w:rPr>
            <w:noProof/>
            <w:webHidden/>
            <w:sz w:val="20"/>
            <w:szCs w:val="20"/>
          </w:rPr>
          <w:fldChar w:fldCharType="end"/>
        </w:r>
      </w:hyperlink>
    </w:p>
    <w:p w14:paraId="2E3A80C6" w14:textId="45379E94"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33" w:history="1">
        <w:r w:rsidR="0027071E" w:rsidRPr="00F4273D">
          <w:rPr>
            <w:rStyle w:val="Lienhypertexte"/>
            <w:noProof/>
            <w:sz w:val="20"/>
            <w:szCs w:val="20"/>
          </w:rPr>
          <w:t>6</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Conditions particulières de facturation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_Toc123139433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19</w:t>
        </w:r>
        <w:r w:rsidR="0027071E" w:rsidRPr="00F4273D">
          <w:rPr>
            <w:noProof/>
            <w:webHidden/>
            <w:sz w:val="20"/>
            <w:szCs w:val="20"/>
          </w:rPr>
          <w:fldChar w:fldCharType="end"/>
        </w:r>
      </w:hyperlink>
    </w:p>
    <w:p w14:paraId="156AE999" w14:textId="724A3B39"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4" w:history="1">
        <w:r w:rsidR="0027071E" w:rsidRPr="00F4273D">
          <w:rPr>
            <w:rStyle w:val="Lienhypertexte"/>
            <w:noProof/>
            <w:sz w:val="20"/>
            <w:szCs w:val="20"/>
          </w:rPr>
          <w:t>6.1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En cas d’hospitalisation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_Toc123139434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19</w:t>
        </w:r>
        <w:r w:rsidR="0027071E" w:rsidRPr="00F4273D">
          <w:rPr>
            <w:noProof/>
            <w:webHidden/>
            <w:sz w:val="20"/>
            <w:szCs w:val="20"/>
          </w:rPr>
          <w:fldChar w:fldCharType="end"/>
        </w:r>
      </w:hyperlink>
    </w:p>
    <w:p w14:paraId="419058DD" w14:textId="3042ABC2"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5" w:history="1">
        <w:r w:rsidR="0027071E" w:rsidRPr="00F4273D">
          <w:rPr>
            <w:rStyle w:val="Lienhypertexte"/>
            <w:noProof/>
            <w:sz w:val="20"/>
            <w:szCs w:val="20"/>
          </w:rPr>
          <w:t>6.2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En cas d’absence(s) pour convenance(s) personnelle(s)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19</w:t>
        </w:r>
        <w:r w:rsidR="0027071E" w:rsidRPr="00F4273D">
          <w:rPr>
            <w:noProof/>
            <w:webHidden/>
            <w:sz w:val="20"/>
            <w:szCs w:val="20"/>
          </w:rPr>
          <w:fldChar w:fldCharType="end"/>
        </w:r>
      </w:hyperlink>
    </w:p>
    <w:p w14:paraId="59ADFEA9" w14:textId="5F444A06"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6" w:history="1">
        <w:r w:rsidR="0027071E" w:rsidRPr="00F4273D">
          <w:rPr>
            <w:rStyle w:val="Lienhypertexte"/>
            <w:noProof/>
            <w:sz w:val="20"/>
            <w:szCs w:val="20"/>
          </w:rPr>
          <w:t>6.3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Facturation en cas de résiliation du contrat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20</w:t>
        </w:r>
        <w:r w:rsidR="0027071E" w:rsidRPr="00F4273D">
          <w:rPr>
            <w:noProof/>
            <w:webHidden/>
            <w:sz w:val="20"/>
            <w:szCs w:val="20"/>
          </w:rPr>
          <w:fldChar w:fldCharType="end"/>
        </w:r>
      </w:hyperlink>
    </w:p>
    <w:p w14:paraId="030F7436" w14:textId="6B4D17A0"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37" w:history="1">
        <w:r w:rsidR="0027071E" w:rsidRPr="00F4273D">
          <w:rPr>
            <w:rStyle w:val="Lienhypertexte"/>
            <w:noProof/>
            <w:sz w:val="20"/>
            <w:szCs w:val="20"/>
          </w:rPr>
          <w:t>7</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Délai de rétractation, révision et résiliation du contrat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20</w:t>
        </w:r>
        <w:r w:rsidR="0027071E" w:rsidRPr="00F4273D">
          <w:rPr>
            <w:noProof/>
            <w:webHidden/>
            <w:sz w:val="20"/>
            <w:szCs w:val="20"/>
          </w:rPr>
          <w:fldChar w:fldCharType="end"/>
        </w:r>
      </w:hyperlink>
    </w:p>
    <w:p w14:paraId="02E9F4CB" w14:textId="46A4EF28"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8" w:history="1">
        <w:r w:rsidR="0027071E" w:rsidRPr="00F4273D">
          <w:rPr>
            <w:rStyle w:val="Lienhypertexte"/>
            <w:noProof/>
            <w:sz w:val="20"/>
            <w:szCs w:val="20"/>
          </w:rPr>
          <w:t>7.1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Délai de rétractation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20</w:t>
        </w:r>
        <w:r w:rsidR="0027071E" w:rsidRPr="00F4273D">
          <w:rPr>
            <w:noProof/>
            <w:webHidden/>
            <w:sz w:val="20"/>
            <w:szCs w:val="20"/>
          </w:rPr>
          <w:fldChar w:fldCharType="end"/>
        </w:r>
      </w:hyperlink>
    </w:p>
    <w:p w14:paraId="6460B390" w14:textId="4B0740E6"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39" w:history="1">
        <w:r w:rsidR="0027071E" w:rsidRPr="00F4273D">
          <w:rPr>
            <w:rStyle w:val="Lienhypertexte"/>
            <w:noProof/>
            <w:sz w:val="20"/>
            <w:szCs w:val="20"/>
          </w:rPr>
          <w:t>7.2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Révision</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_Toc123139439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20</w:t>
        </w:r>
        <w:r w:rsidR="0027071E" w:rsidRPr="00F4273D">
          <w:rPr>
            <w:noProof/>
            <w:webHidden/>
            <w:sz w:val="20"/>
            <w:szCs w:val="20"/>
          </w:rPr>
          <w:fldChar w:fldCharType="end"/>
        </w:r>
      </w:hyperlink>
    </w:p>
    <w:p w14:paraId="6CD58567" w14:textId="03048FB9"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40" w:history="1">
        <w:r w:rsidR="0027071E" w:rsidRPr="00F4273D">
          <w:rPr>
            <w:rStyle w:val="Lienhypertexte"/>
            <w:noProof/>
            <w:sz w:val="20"/>
            <w:szCs w:val="20"/>
          </w:rPr>
          <w:t>7.3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Résiliation volontaire</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_Toc123139440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20</w:t>
        </w:r>
        <w:r w:rsidR="0027071E" w:rsidRPr="00F4273D">
          <w:rPr>
            <w:noProof/>
            <w:webHidden/>
            <w:sz w:val="20"/>
            <w:szCs w:val="20"/>
          </w:rPr>
          <w:fldChar w:fldCharType="end"/>
        </w:r>
      </w:hyperlink>
    </w:p>
    <w:p w14:paraId="566BC0C5" w14:textId="658713F0"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41" w:history="1">
        <w:r w:rsidR="0027071E" w:rsidRPr="00F4273D">
          <w:rPr>
            <w:rStyle w:val="Lienhypertexte"/>
            <w:noProof/>
            <w:sz w:val="20"/>
            <w:szCs w:val="20"/>
          </w:rPr>
          <w:t>7.4</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Résiliation à l’initiative de l’établissement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_Toc123139441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21</w:t>
        </w:r>
        <w:r w:rsidR="0027071E" w:rsidRPr="00F4273D">
          <w:rPr>
            <w:noProof/>
            <w:webHidden/>
            <w:sz w:val="20"/>
            <w:szCs w:val="20"/>
          </w:rPr>
          <w:fldChar w:fldCharType="end"/>
        </w:r>
      </w:hyperlink>
    </w:p>
    <w:p w14:paraId="7ECF253F" w14:textId="59B38164" w:rsidR="0027071E" w:rsidRPr="00F4273D" w:rsidRDefault="00151D8F">
      <w:pPr>
        <w:pStyle w:val="TM3"/>
        <w:tabs>
          <w:tab w:val="left" w:pos="1320"/>
          <w:tab w:val="right" w:leader="dot" w:pos="9629"/>
        </w:tabs>
        <w:rPr>
          <w:rFonts w:asciiTheme="minorHAnsi" w:eastAsiaTheme="minorEastAsia" w:hAnsiTheme="minorHAnsi" w:cstheme="minorBidi"/>
          <w:noProof/>
          <w:sz w:val="20"/>
          <w:szCs w:val="20"/>
        </w:rPr>
      </w:pPr>
      <w:hyperlink w:anchor="_Toc123139442" w:history="1">
        <w:r w:rsidR="0027071E" w:rsidRPr="00F4273D">
          <w:rPr>
            <w:rStyle w:val="Lienhypertexte"/>
            <w:noProof/>
            <w:sz w:val="20"/>
            <w:szCs w:val="20"/>
          </w:rPr>
          <w:t>7.4.1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Motifs généraux de résiliation :</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_Toc123139442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21</w:t>
        </w:r>
        <w:r w:rsidR="0027071E" w:rsidRPr="00F4273D">
          <w:rPr>
            <w:noProof/>
            <w:webHidden/>
            <w:sz w:val="20"/>
            <w:szCs w:val="20"/>
          </w:rPr>
          <w:fldChar w:fldCharType="end"/>
        </w:r>
      </w:hyperlink>
    </w:p>
    <w:p w14:paraId="6BD4E05D" w14:textId="4D1DBC62" w:rsidR="0027071E" w:rsidRPr="00F4273D" w:rsidRDefault="00151D8F">
      <w:pPr>
        <w:pStyle w:val="TM3"/>
        <w:tabs>
          <w:tab w:val="left" w:pos="1320"/>
          <w:tab w:val="right" w:leader="dot" w:pos="9629"/>
        </w:tabs>
        <w:rPr>
          <w:rFonts w:asciiTheme="minorHAnsi" w:eastAsiaTheme="minorEastAsia" w:hAnsiTheme="minorHAnsi" w:cstheme="minorBidi"/>
          <w:noProof/>
          <w:sz w:val="20"/>
          <w:szCs w:val="20"/>
        </w:rPr>
      </w:pPr>
      <w:hyperlink w:anchor="_Toc123139443" w:history="1">
        <w:r w:rsidR="0027071E" w:rsidRPr="00F4273D">
          <w:rPr>
            <w:rStyle w:val="Lienhypertexte"/>
            <w:noProof/>
            <w:sz w:val="20"/>
            <w:szCs w:val="20"/>
          </w:rPr>
          <w:t>7.4.2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Modalités particulières de résiliation :</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_Toc123139443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21</w:t>
        </w:r>
        <w:r w:rsidR="0027071E" w:rsidRPr="00F4273D">
          <w:rPr>
            <w:noProof/>
            <w:webHidden/>
            <w:sz w:val="20"/>
            <w:szCs w:val="20"/>
          </w:rPr>
          <w:fldChar w:fldCharType="end"/>
        </w:r>
      </w:hyperlink>
    </w:p>
    <w:p w14:paraId="60B04100" w14:textId="4DC18B6C"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44" w:history="1">
        <w:r w:rsidR="0027071E" w:rsidRPr="00F4273D">
          <w:rPr>
            <w:rStyle w:val="Lienhypertexte"/>
            <w:noProof/>
            <w:sz w:val="20"/>
            <w:szCs w:val="20"/>
          </w:rPr>
          <w:t>7.5</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Résiliation de plein droit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_Toc123139444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23</w:t>
        </w:r>
        <w:r w:rsidR="0027071E" w:rsidRPr="00F4273D">
          <w:rPr>
            <w:noProof/>
            <w:webHidden/>
            <w:sz w:val="20"/>
            <w:szCs w:val="20"/>
          </w:rPr>
          <w:fldChar w:fldCharType="end"/>
        </w:r>
      </w:hyperlink>
    </w:p>
    <w:p w14:paraId="64BA8885" w14:textId="69C92F99"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45" w:history="1">
        <w:r w:rsidR="0027071E" w:rsidRPr="00F4273D">
          <w:rPr>
            <w:rStyle w:val="Lienhypertexte"/>
            <w:noProof/>
            <w:sz w:val="20"/>
            <w:szCs w:val="20"/>
          </w:rPr>
          <w:t>8</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Régime de sureté des biens et sort des biens mobiliers en cas de départ ou de décès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23</w:t>
        </w:r>
        <w:r w:rsidR="0027071E" w:rsidRPr="00F4273D">
          <w:rPr>
            <w:noProof/>
            <w:webHidden/>
            <w:sz w:val="20"/>
            <w:szCs w:val="20"/>
          </w:rPr>
          <w:fldChar w:fldCharType="end"/>
        </w:r>
      </w:hyperlink>
    </w:p>
    <w:p w14:paraId="63144941" w14:textId="7148F0A2"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46" w:history="1">
        <w:r w:rsidR="0027071E" w:rsidRPr="00F4273D">
          <w:rPr>
            <w:rStyle w:val="Lienhypertexte"/>
            <w:noProof/>
            <w:sz w:val="20"/>
            <w:szCs w:val="20"/>
          </w:rPr>
          <w:t>8.1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Régime de sûreté des biens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23</w:t>
        </w:r>
        <w:r w:rsidR="0027071E" w:rsidRPr="00F4273D">
          <w:rPr>
            <w:noProof/>
            <w:webHidden/>
            <w:sz w:val="20"/>
            <w:szCs w:val="20"/>
          </w:rPr>
          <w:fldChar w:fldCharType="end"/>
        </w:r>
      </w:hyperlink>
    </w:p>
    <w:p w14:paraId="1C4B34E2" w14:textId="58D7E597"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47" w:history="1">
        <w:r w:rsidR="0027071E" w:rsidRPr="00F4273D">
          <w:rPr>
            <w:rStyle w:val="Lienhypertexte"/>
            <w:noProof/>
            <w:sz w:val="20"/>
            <w:szCs w:val="20"/>
          </w:rPr>
          <w:t>8.2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Biens mobiliers non repris après un départ ou non réclamés par les ayant droits après un décès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24</w:t>
        </w:r>
        <w:r w:rsidR="0027071E" w:rsidRPr="00F4273D">
          <w:rPr>
            <w:noProof/>
            <w:webHidden/>
            <w:sz w:val="20"/>
            <w:szCs w:val="20"/>
          </w:rPr>
          <w:fldChar w:fldCharType="end"/>
        </w:r>
      </w:hyperlink>
    </w:p>
    <w:p w14:paraId="0C3875A8" w14:textId="3F9490FA" w:rsidR="0027071E" w:rsidRPr="00F4273D" w:rsidRDefault="00151D8F">
      <w:pPr>
        <w:pStyle w:val="TM3"/>
        <w:tabs>
          <w:tab w:val="left" w:pos="1320"/>
          <w:tab w:val="right" w:leader="dot" w:pos="9629"/>
        </w:tabs>
        <w:rPr>
          <w:rFonts w:asciiTheme="minorHAnsi" w:eastAsiaTheme="minorEastAsia" w:hAnsiTheme="minorHAnsi" w:cstheme="minorBidi"/>
          <w:noProof/>
          <w:sz w:val="20"/>
          <w:szCs w:val="20"/>
        </w:rPr>
      </w:pPr>
      <w:hyperlink w:anchor="_Toc123139448" w:history="1">
        <w:r w:rsidR="0027071E" w:rsidRPr="00F4273D">
          <w:rPr>
            <w:rStyle w:val="Lienhypertexte"/>
            <w:noProof/>
            <w:sz w:val="20"/>
            <w:szCs w:val="20"/>
          </w:rPr>
          <w:t>8.2.1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Décès ou départ définitif de la personne hébergée à titre payant :</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24</w:t>
        </w:r>
        <w:r w:rsidR="0027071E" w:rsidRPr="00F4273D">
          <w:rPr>
            <w:noProof/>
            <w:webHidden/>
            <w:sz w:val="20"/>
            <w:szCs w:val="20"/>
          </w:rPr>
          <w:fldChar w:fldCharType="end"/>
        </w:r>
      </w:hyperlink>
    </w:p>
    <w:p w14:paraId="6D06604E" w14:textId="7F16FB7E" w:rsidR="0027071E" w:rsidRPr="00F4273D" w:rsidRDefault="00151D8F">
      <w:pPr>
        <w:pStyle w:val="TM3"/>
        <w:tabs>
          <w:tab w:val="left" w:pos="1320"/>
          <w:tab w:val="right" w:leader="dot" w:pos="9629"/>
        </w:tabs>
        <w:rPr>
          <w:rFonts w:asciiTheme="minorHAnsi" w:eastAsiaTheme="minorEastAsia" w:hAnsiTheme="minorHAnsi" w:cstheme="minorBidi"/>
          <w:noProof/>
          <w:sz w:val="20"/>
          <w:szCs w:val="20"/>
        </w:rPr>
      </w:pPr>
      <w:hyperlink w:anchor="_Toc123139449" w:history="1">
        <w:r w:rsidR="0027071E" w:rsidRPr="00F4273D">
          <w:rPr>
            <w:rStyle w:val="Lienhypertexte"/>
            <w:rFonts w:cs="Arial"/>
            <w:noProof/>
            <w:sz w:val="20"/>
            <w:szCs w:val="20"/>
          </w:rPr>
          <w:t>8.2.2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Décès ou départ définitif de la personne hébergée au titre de l’aide sociale légale :</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_Toc123139449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25</w:t>
        </w:r>
        <w:r w:rsidR="0027071E" w:rsidRPr="00F4273D">
          <w:rPr>
            <w:noProof/>
            <w:webHidden/>
            <w:sz w:val="20"/>
            <w:szCs w:val="20"/>
          </w:rPr>
          <w:fldChar w:fldCharType="end"/>
        </w:r>
      </w:hyperlink>
    </w:p>
    <w:p w14:paraId="28A98BF8" w14:textId="36C095FB"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50" w:history="1">
        <w:r w:rsidR="0027071E" w:rsidRPr="00F4273D">
          <w:rPr>
            <w:rStyle w:val="Lienhypertexte"/>
            <w:noProof/>
            <w:sz w:val="20"/>
            <w:szCs w:val="20"/>
          </w:rPr>
          <w:t>8.3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Certification de la délivrance d’information sur le régime des biens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_Toc123139450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25</w:t>
        </w:r>
        <w:r w:rsidR="0027071E" w:rsidRPr="00F4273D">
          <w:rPr>
            <w:noProof/>
            <w:webHidden/>
            <w:sz w:val="20"/>
            <w:szCs w:val="20"/>
          </w:rPr>
          <w:fldChar w:fldCharType="end"/>
        </w:r>
      </w:hyperlink>
    </w:p>
    <w:p w14:paraId="0B6B77D9" w14:textId="50628E6E"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1" w:history="1">
        <w:r w:rsidR="0027071E" w:rsidRPr="00F4273D">
          <w:rPr>
            <w:rStyle w:val="Lienhypertexte"/>
            <w:noProof/>
            <w:sz w:val="20"/>
            <w:szCs w:val="20"/>
          </w:rPr>
          <w:t>9</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Assurances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_Toc123139451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26</w:t>
        </w:r>
        <w:r w:rsidR="0027071E" w:rsidRPr="00F4273D">
          <w:rPr>
            <w:noProof/>
            <w:webHidden/>
            <w:sz w:val="20"/>
            <w:szCs w:val="20"/>
          </w:rPr>
          <w:fldChar w:fldCharType="end"/>
        </w:r>
      </w:hyperlink>
    </w:p>
    <w:p w14:paraId="34E16FA3" w14:textId="208C55F3"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52" w:history="1">
        <w:r w:rsidR="0027071E" w:rsidRPr="00F4273D">
          <w:rPr>
            <w:rStyle w:val="Lienhypertexte"/>
            <w:noProof/>
            <w:sz w:val="20"/>
            <w:szCs w:val="20"/>
          </w:rPr>
          <w:t>9.1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Assurance de l’établissement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_Toc123139452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26</w:t>
        </w:r>
        <w:r w:rsidR="0027071E" w:rsidRPr="00F4273D">
          <w:rPr>
            <w:noProof/>
            <w:webHidden/>
            <w:sz w:val="20"/>
            <w:szCs w:val="20"/>
          </w:rPr>
          <w:fldChar w:fldCharType="end"/>
        </w:r>
      </w:hyperlink>
    </w:p>
    <w:p w14:paraId="478495B5" w14:textId="5DD6DA66" w:rsidR="0027071E" w:rsidRPr="00F4273D" w:rsidRDefault="00151D8F">
      <w:pPr>
        <w:pStyle w:val="TM2"/>
        <w:tabs>
          <w:tab w:val="left" w:pos="880"/>
          <w:tab w:val="right" w:leader="dot" w:pos="9629"/>
        </w:tabs>
        <w:rPr>
          <w:rFonts w:asciiTheme="minorHAnsi" w:eastAsiaTheme="minorEastAsia" w:hAnsiTheme="minorHAnsi" w:cstheme="minorBidi"/>
          <w:noProof/>
          <w:sz w:val="20"/>
          <w:szCs w:val="20"/>
        </w:rPr>
      </w:pPr>
      <w:hyperlink w:anchor="_Toc123139453" w:history="1">
        <w:r w:rsidR="0027071E" w:rsidRPr="00F4273D">
          <w:rPr>
            <w:rStyle w:val="Lienhypertexte"/>
            <w:noProof/>
            <w:sz w:val="20"/>
            <w:szCs w:val="20"/>
          </w:rPr>
          <w:t>9.2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Assurance du résident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_Toc123139453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26</w:t>
        </w:r>
        <w:r w:rsidR="0027071E" w:rsidRPr="00F4273D">
          <w:rPr>
            <w:noProof/>
            <w:webHidden/>
            <w:sz w:val="20"/>
            <w:szCs w:val="20"/>
          </w:rPr>
          <w:fldChar w:fldCharType="end"/>
        </w:r>
      </w:hyperlink>
    </w:p>
    <w:p w14:paraId="44702442" w14:textId="179D3E42"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4" w:history="1">
        <w:r w:rsidR="0027071E" w:rsidRPr="00F4273D">
          <w:rPr>
            <w:rStyle w:val="Lienhypertexte"/>
            <w:noProof/>
            <w:sz w:val="20"/>
            <w:szCs w:val="20"/>
          </w:rPr>
          <w:t>10</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Règlement de fonctionnement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_Toc123139454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26</w:t>
        </w:r>
        <w:r w:rsidR="0027071E" w:rsidRPr="00F4273D">
          <w:rPr>
            <w:noProof/>
            <w:webHidden/>
            <w:sz w:val="20"/>
            <w:szCs w:val="20"/>
          </w:rPr>
          <w:fldChar w:fldCharType="end"/>
        </w:r>
      </w:hyperlink>
    </w:p>
    <w:p w14:paraId="1D2BDA36" w14:textId="31742BBE"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5" w:history="1">
        <w:r w:rsidR="0027071E" w:rsidRPr="00F4273D">
          <w:rPr>
            <w:rStyle w:val="Lienhypertexte"/>
            <w:noProof/>
            <w:sz w:val="20"/>
            <w:szCs w:val="20"/>
          </w:rPr>
          <w:t>11</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Actualisation du contrat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_Toc123139455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26</w:t>
        </w:r>
        <w:r w:rsidR="0027071E" w:rsidRPr="00F4273D">
          <w:rPr>
            <w:noProof/>
            <w:webHidden/>
            <w:sz w:val="20"/>
            <w:szCs w:val="20"/>
          </w:rPr>
          <w:fldChar w:fldCharType="end"/>
        </w:r>
      </w:hyperlink>
    </w:p>
    <w:p w14:paraId="365F021D" w14:textId="4737C9A1"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6" w:history="1">
        <w:r w:rsidR="0027071E" w:rsidRPr="00F4273D">
          <w:rPr>
            <w:rStyle w:val="Lienhypertexte"/>
            <w:noProof/>
            <w:sz w:val="20"/>
            <w:szCs w:val="20"/>
          </w:rPr>
          <w:t>12</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Liste des documents fournis par l’établissement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_Toc123139456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27</w:t>
        </w:r>
        <w:r w:rsidR="0027071E" w:rsidRPr="00F4273D">
          <w:rPr>
            <w:noProof/>
            <w:webHidden/>
            <w:sz w:val="20"/>
            <w:szCs w:val="20"/>
          </w:rPr>
          <w:fldChar w:fldCharType="end"/>
        </w:r>
      </w:hyperlink>
    </w:p>
    <w:p w14:paraId="75E0EAB9" w14:textId="08CCE90D"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7" w:history="1">
        <w:r w:rsidR="0027071E" w:rsidRPr="00F4273D">
          <w:rPr>
            <w:rStyle w:val="Lienhypertexte"/>
            <w:noProof/>
            <w:sz w:val="20"/>
            <w:szCs w:val="20"/>
          </w:rPr>
          <w:t>13</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Documents à fournir par le résident</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_Toc123139457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28</w:t>
        </w:r>
        <w:r w:rsidR="0027071E" w:rsidRPr="00F4273D">
          <w:rPr>
            <w:noProof/>
            <w:webHidden/>
            <w:sz w:val="20"/>
            <w:szCs w:val="20"/>
          </w:rPr>
          <w:fldChar w:fldCharType="end"/>
        </w:r>
      </w:hyperlink>
    </w:p>
    <w:p w14:paraId="5099B364" w14:textId="21D08DC6" w:rsidR="0027071E" w:rsidRPr="00F4273D" w:rsidRDefault="00151D8F">
      <w:pPr>
        <w:pStyle w:val="TM1"/>
        <w:tabs>
          <w:tab w:val="left" w:pos="480"/>
          <w:tab w:val="right" w:leader="dot" w:pos="9629"/>
        </w:tabs>
        <w:rPr>
          <w:rFonts w:asciiTheme="minorHAnsi" w:eastAsiaTheme="minorEastAsia" w:hAnsiTheme="minorHAnsi" w:cstheme="minorBidi"/>
          <w:noProof/>
          <w:sz w:val="20"/>
          <w:szCs w:val="20"/>
        </w:rPr>
      </w:pPr>
      <w:hyperlink w:anchor="_Toc123139458" w:history="1">
        <w:r w:rsidR="0027071E" w:rsidRPr="00F4273D">
          <w:rPr>
            <w:rStyle w:val="Lienhypertexte"/>
            <w:noProof/>
            <w:sz w:val="20"/>
            <w:szCs w:val="20"/>
          </w:rPr>
          <w:t>14</w:t>
        </w:r>
        <w:r w:rsidR="0027071E" w:rsidRPr="00F4273D">
          <w:rPr>
            <w:rFonts w:asciiTheme="minorHAnsi" w:eastAsiaTheme="minorEastAsia" w:hAnsiTheme="minorHAnsi" w:cstheme="minorBidi"/>
            <w:noProof/>
            <w:sz w:val="20"/>
            <w:szCs w:val="20"/>
          </w:rPr>
          <w:tab/>
        </w:r>
        <w:r w:rsidR="0027071E" w:rsidRPr="00F4273D">
          <w:rPr>
            <w:rStyle w:val="Lienhypertexte"/>
            <w:noProof/>
            <w:sz w:val="20"/>
            <w:szCs w:val="20"/>
          </w:rPr>
          <w:t>Signatures</w:t>
        </w:r>
        <w:r w:rsidR="0027071E" w:rsidRPr="00F4273D">
          <w:rPr>
            <w:noProof/>
            <w:webHidden/>
            <w:sz w:val="20"/>
            <w:szCs w:val="20"/>
          </w:rPr>
          <w:tab/>
        </w:r>
        <w:r w:rsidR="0027071E" w:rsidRPr="00F4273D">
          <w:rPr>
            <w:noProof/>
            <w:webHidden/>
            <w:sz w:val="20"/>
            <w:szCs w:val="20"/>
          </w:rPr>
          <w:fldChar w:fldCharType="begin"/>
        </w:r>
        <w:r w:rsidR="0027071E" w:rsidRPr="00F4273D">
          <w:rPr>
            <w:noProof/>
            <w:webHidden/>
            <w:sz w:val="20"/>
            <w:szCs w:val="20"/>
          </w:rPr>
          <w:instrText xml:space="preserve"> PAGEREF _Toc123139458 \h </w:instrText>
        </w:r>
        <w:r w:rsidR="0027071E" w:rsidRPr="00F4273D">
          <w:rPr>
            <w:noProof/>
            <w:webHidden/>
            <w:sz w:val="20"/>
            <w:szCs w:val="20"/>
          </w:rPr>
        </w:r>
        <w:r w:rsidR="0027071E" w:rsidRPr="00F4273D">
          <w:rPr>
            <w:noProof/>
            <w:webHidden/>
            <w:sz w:val="20"/>
            <w:szCs w:val="20"/>
          </w:rPr>
          <w:fldChar w:fldCharType="separate"/>
        </w:r>
        <w:r w:rsidR="00F4273D">
          <w:rPr>
            <w:noProof/>
            <w:webHidden/>
            <w:sz w:val="20"/>
            <w:szCs w:val="20"/>
          </w:rPr>
          <w:t>29</w:t>
        </w:r>
        <w:r w:rsidR="0027071E" w:rsidRPr="00F4273D">
          <w:rPr>
            <w:noProof/>
            <w:webHidden/>
            <w:sz w:val="20"/>
            <w:szCs w:val="20"/>
          </w:rPr>
          <w:fldChar w:fldCharType="end"/>
        </w:r>
      </w:hyperlink>
    </w:p>
    <w:p w14:paraId="5D981738" w14:textId="54292F68" w:rsidR="00D8492B" w:rsidRPr="00F4273D" w:rsidRDefault="00D8492B">
      <w:pPr>
        <w:rPr>
          <w:rFonts w:asciiTheme="minorHAnsi" w:hAnsiTheme="minorHAnsi"/>
          <w:sz w:val="26"/>
          <w:szCs w:val="26"/>
        </w:rPr>
      </w:pPr>
      <w:r w:rsidRPr="00F4273D">
        <w:rPr>
          <w:rFonts w:asciiTheme="minorHAnsi" w:hAnsiTheme="minorHAnsi"/>
          <w:b/>
          <w:bCs/>
          <w:sz w:val="26"/>
          <w:szCs w:val="26"/>
        </w:rPr>
        <w:fldChar w:fldCharType="end"/>
      </w:r>
    </w:p>
    <w:p w14:paraId="6E441A58" w14:textId="77777777" w:rsidR="00807940" w:rsidRPr="00F4273D" w:rsidRDefault="00807940" w:rsidP="00652D37">
      <w:pPr>
        <w:pStyle w:val="Titre1"/>
      </w:pPr>
      <w:bookmarkStart w:id="0" w:name="_Toc123139405"/>
      <w:r w:rsidRPr="00F4273D">
        <w:t>Préambule</w:t>
      </w:r>
      <w:bookmarkEnd w:id="0"/>
    </w:p>
    <w:p w14:paraId="45B3997B" w14:textId="77777777" w:rsidR="0052693E" w:rsidRPr="00F4273D" w:rsidRDefault="0052693E" w:rsidP="0052693E"/>
    <w:p w14:paraId="1613D2BC" w14:textId="77777777" w:rsidR="003A48A0" w:rsidRPr="00F4273D" w:rsidRDefault="00ED1D0C" w:rsidP="00D74E2A">
      <w:pPr>
        <w:pStyle w:val="Retraitcorpsdetexte"/>
        <w:ind w:firstLine="0"/>
        <w:rPr>
          <w:rFonts w:ascii="Calibri" w:hAnsi="Calibri"/>
          <w:sz w:val="28"/>
          <w:szCs w:val="28"/>
        </w:rPr>
      </w:pPr>
      <w:r w:rsidRPr="00F4273D">
        <w:rPr>
          <w:rFonts w:ascii="Calibri" w:hAnsi="Calibri"/>
          <w:b/>
          <w:sz w:val="28"/>
          <w:szCs w:val="28"/>
        </w:rPr>
        <w:lastRenderedPageBreak/>
        <w:t xml:space="preserve">Conformément à l’article L. 311-4 du code de l’action sociale et des familles, </w:t>
      </w:r>
      <w:r w:rsidR="003A48A0" w:rsidRPr="00F4273D">
        <w:rPr>
          <w:rFonts w:ascii="Calibri" w:hAnsi="Calibri"/>
          <w:b/>
          <w:sz w:val="28"/>
          <w:szCs w:val="28"/>
        </w:rPr>
        <w:t>l</w:t>
      </w:r>
      <w:r w:rsidRPr="00F4273D">
        <w:rPr>
          <w:rFonts w:ascii="Calibri" w:hAnsi="Calibri"/>
          <w:b/>
          <w:sz w:val="28"/>
          <w:szCs w:val="28"/>
        </w:rPr>
        <w:t>e</w:t>
      </w:r>
      <w:r w:rsidR="0052693E" w:rsidRPr="00F4273D">
        <w:rPr>
          <w:rFonts w:ascii="Calibri" w:hAnsi="Calibri"/>
          <w:b/>
          <w:sz w:val="28"/>
          <w:szCs w:val="28"/>
        </w:rPr>
        <w:t xml:space="preserve"> </w:t>
      </w:r>
      <w:r w:rsidR="003A48A0" w:rsidRPr="00F4273D">
        <w:rPr>
          <w:rFonts w:ascii="Calibri" w:hAnsi="Calibri"/>
          <w:b/>
          <w:sz w:val="28"/>
          <w:szCs w:val="28"/>
        </w:rPr>
        <w:t>C</w:t>
      </w:r>
      <w:r w:rsidR="0052693E" w:rsidRPr="00F4273D">
        <w:rPr>
          <w:rFonts w:ascii="Calibri" w:hAnsi="Calibri"/>
          <w:b/>
          <w:sz w:val="28"/>
          <w:szCs w:val="28"/>
        </w:rPr>
        <w:t xml:space="preserve">ontrat de </w:t>
      </w:r>
      <w:r w:rsidR="003A48A0" w:rsidRPr="00F4273D">
        <w:rPr>
          <w:rFonts w:ascii="Calibri" w:hAnsi="Calibri"/>
          <w:b/>
          <w:sz w:val="28"/>
          <w:szCs w:val="28"/>
        </w:rPr>
        <w:t>S</w:t>
      </w:r>
      <w:r w:rsidR="006D00F7" w:rsidRPr="00F4273D">
        <w:rPr>
          <w:rFonts w:ascii="Calibri" w:hAnsi="Calibri"/>
          <w:b/>
          <w:sz w:val="28"/>
          <w:szCs w:val="28"/>
        </w:rPr>
        <w:t>éjour définit</w:t>
      </w:r>
      <w:r w:rsidR="0052693E" w:rsidRPr="00F4273D">
        <w:rPr>
          <w:rFonts w:ascii="Calibri" w:hAnsi="Calibri"/>
          <w:b/>
          <w:sz w:val="28"/>
          <w:szCs w:val="28"/>
        </w:rPr>
        <w:t xml:space="preserve"> les objectifs et la nature de la prise en charge ou de l’accompagnement de la personne</w:t>
      </w:r>
      <w:r w:rsidR="0052693E" w:rsidRPr="00F4273D">
        <w:rPr>
          <w:rFonts w:ascii="Calibri" w:hAnsi="Calibri"/>
          <w:sz w:val="28"/>
          <w:szCs w:val="28"/>
        </w:rPr>
        <w:t xml:space="preserve">, dans le respect des principes déontologiques et éthiques, des recommandations de bonnes pratiques professionnelles et du projet d’établissement ou de service. </w:t>
      </w:r>
    </w:p>
    <w:p w14:paraId="118841FA" w14:textId="77777777" w:rsidR="003A48A0" w:rsidRPr="00F4273D" w:rsidRDefault="003A48A0" w:rsidP="00D74E2A">
      <w:pPr>
        <w:pStyle w:val="Retraitcorpsdetexte"/>
        <w:ind w:firstLine="0"/>
        <w:rPr>
          <w:rFonts w:ascii="Calibri" w:hAnsi="Calibri"/>
          <w:sz w:val="20"/>
          <w:szCs w:val="20"/>
        </w:rPr>
      </w:pPr>
    </w:p>
    <w:p w14:paraId="3357D8D5" w14:textId="77777777" w:rsidR="00D74E2A" w:rsidRPr="00F4273D" w:rsidRDefault="0052693E" w:rsidP="00D74E2A">
      <w:pPr>
        <w:pStyle w:val="Retraitcorpsdetexte"/>
        <w:ind w:firstLine="0"/>
        <w:rPr>
          <w:rFonts w:ascii="Calibri" w:hAnsi="Calibri" w:cs="Arial"/>
          <w:sz w:val="20"/>
          <w:szCs w:val="20"/>
        </w:rPr>
      </w:pPr>
      <w:r w:rsidRPr="00F4273D">
        <w:rPr>
          <w:rFonts w:ascii="Calibri" w:hAnsi="Calibri"/>
          <w:b/>
          <w:sz w:val="28"/>
          <w:szCs w:val="28"/>
        </w:rPr>
        <w:t>Il détaille la liste et la nature des prestations offertes a</w:t>
      </w:r>
      <w:r w:rsidR="00ED1D0C" w:rsidRPr="00F4273D">
        <w:rPr>
          <w:rFonts w:ascii="Calibri" w:hAnsi="Calibri"/>
          <w:b/>
          <w:sz w:val="28"/>
          <w:szCs w:val="28"/>
        </w:rPr>
        <w:t>insi que leur coût prévisionnel</w:t>
      </w:r>
      <w:r w:rsidR="00ED1D0C" w:rsidRPr="00F4273D">
        <w:rPr>
          <w:rFonts w:ascii="Calibri" w:hAnsi="Calibri"/>
          <w:sz w:val="28"/>
          <w:szCs w:val="28"/>
        </w:rPr>
        <w:t xml:space="preserve">, </w:t>
      </w:r>
      <w:r w:rsidR="00D74E2A" w:rsidRPr="00F4273D">
        <w:rPr>
          <w:rFonts w:ascii="Calibri" w:hAnsi="Calibri" w:cs="Arial"/>
          <w:sz w:val="28"/>
          <w:szCs w:val="28"/>
        </w:rPr>
        <w:t>article L. 311</w:t>
      </w:r>
      <w:r w:rsidR="00ED1D0C" w:rsidRPr="00F4273D">
        <w:rPr>
          <w:rFonts w:ascii="Calibri" w:hAnsi="Calibri" w:cs="Arial"/>
          <w:sz w:val="28"/>
          <w:szCs w:val="28"/>
        </w:rPr>
        <w:t>-4 CAFS</w:t>
      </w:r>
      <w:r w:rsidR="00D74E2A" w:rsidRPr="00F4273D">
        <w:rPr>
          <w:rFonts w:ascii="Calibri" w:hAnsi="Calibri" w:cs="Arial"/>
          <w:sz w:val="28"/>
          <w:szCs w:val="28"/>
        </w:rPr>
        <w:t>.</w:t>
      </w:r>
    </w:p>
    <w:p w14:paraId="4C262205" w14:textId="77777777" w:rsidR="00D74E2A" w:rsidRPr="00F4273D" w:rsidRDefault="00D74E2A" w:rsidP="00D74E2A">
      <w:pPr>
        <w:pStyle w:val="Retraitcorpsdetexte"/>
        <w:ind w:firstLine="0"/>
        <w:rPr>
          <w:rFonts w:ascii="Calibri" w:hAnsi="Calibri" w:cs="Arial"/>
          <w:sz w:val="20"/>
          <w:szCs w:val="20"/>
        </w:rPr>
      </w:pPr>
    </w:p>
    <w:p w14:paraId="6DF3EDF5" w14:textId="77777777" w:rsidR="0052693E" w:rsidRPr="00F4273D" w:rsidRDefault="0052693E" w:rsidP="000414FE">
      <w:pPr>
        <w:jc w:val="both"/>
        <w:rPr>
          <w:rFonts w:ascii="Calibri" w:hAnsi="Calibri"/>
          <w:sz w:val="28"/>
          <w:szCs w:val="28"/>
        </w:rPr>
      </w:pPr>
      <w:r w:rsidRPr="00F4273D">
        <w:rPr>
          <w:rFonts w:ascii="Calibri" w:hAnsi="Calibri"/>
          <w:sz w:val="28"/>
          <w:szCs w:val="28"/>
        </w:rPr>
        <w:t>La personne hébergée</w:t>
      </w:r>
      <w:r w:rsidR="00AC5310" w:rsidRPr="00F4273D">
        <w:rPr>
          <w:rFonts w:ascii="Calibri" w:hAnsi="Calibri"/>
          <w:sz w:val="28"/>
          <w:szCs w:val="28"/>
        </w:rPr>
        <w:t xml:space="preserve"> et ou son représentant légal sont invités à en prendre connaissance avec la plus grande </w:t>
      </w:r>
      <w:r w:rsidR="003A33EC" w:rsidRPr="00F4273D">
        <w:rPr>
          <w:rFonts w:ascii="Calibri" w:hAnsi="Calibri"/>
          <w:sz w:val="28"/>
          <w:szCs w:val="28"/>
        </w:rPr>
        <w:t>attention.</w:t>
      </w:r>
    </w:p>
    <w:p w14:paraId="41FCCF88" w14:textId="77777777" w:rsidR="003A33EC" w:rsidRPr="00F4273D" w:rsidRDefault="003A33EC" w:rsidP="000414FE">
      <w:pPr>
        <w:jc w:val="both"/>
        <w:rPr>
          <w:rFonts w:ascii="Calibri" w:hAnsi="Calibri"/>
          <w:sz w:val="28"/>
          <w:szCs w:val="28"/>
        </w:rPr>
      </w:pPr>
    </w:p>
    <w:p w14:paraId="1AB2743E" w14:textId="77777777" w:rsidR="00AC5310" w:rsidRPr="00F4273D" w:rsidRDefault="00ED1D0C" w:rsidP="000414FE">
      <w:pPr>
        <w:jc w:val="both"/>
        <w:rPr>
          <w:rFonts w:ascii="Calibri" w:hAnsi="Calibri"/>
          <w:sz w:val="28"/>
          <w:szCs w:val="28"/>
        </w:rPr>
      </w:pPr>
      <w:r w:rsidRPr="00F4273D">
        <w:rPr>
          <w:rFonts w:ascii="Calibri" w:hAnsi="Calibri"/>
          <w:sz w:val="28"/>
          <w:szCs w:val="28"/>
        </w:rPr>
        <w:t>L</w:t>
      </w:r>
      <w:r w:rsidR="00AC5310" w:rsidRPr="00F4273D">
        <w:rPr>
          <w:rFonts w:ascii="Calibri" w:hAnsi="Calibri"/>
          <w:sz w:val="28"/>
          <w:szCs w:val="28"/>
        </w:rPr>
        <w:t>e contrat de séjour est élaboré dans le cas d’un séjour continu ou discontinu d’une durée prévisionnelle supérieure à deux mois</w:t>
      </w:r>
      <w:r w:rsidRPr="00F4273D">
        <w:rPr>
          <w:rFonts w:ascii="Calibri" w:hAnsi="Calibri"/>
          <w:sz w:val="28"/>
          <w:szCs w:val="28"/>
        </w:rPr>
        <w:t xml:space="preserve"> (article D.311 du CASF)</w:t>
      </w:r>
      <w:r w:rsidR="00AC5310" w:rsidRPr="00F4273D">
        <w:rPr>
          <w:rFonts w:ascii="Calibri" w:hAnsi="Calibri"/>
          <w:sz w:val="28"/>
          <w:szCs w:val="28"/>
        </w:rPr>
        <w:t xml:space="preserve">. </w:t>
      </w:r>
      <w:r w:rsidR="00AC5310" w:rsidRPr="00F4273D">
        <w:rPr>
          <w:rFonts w:ascii="Calibri" w:hAnsi="Calibri"/>
          <w:b/>
          <w:sz w:val="28"/>
          <w:szCs w:val="28"/>
        </w:rPr>
        <w:t>Ce contrat est con</w:t>
      </w:r>
      <w:r w:rsidR="00BE687F" w:rsidRPr="00F4273D">
        <w:rPr>
          <w:rFonts w:ascii="Calibri" w:hAnsi="Calibri"/>
          <w:b/>
          <w:sz w:val="28"/>
          <w:szCs w:val="28"/>
        </w:rPr>
        <w:t>c</w:t>
      </w:r>
      <w:r w:rsidR="002F5D69" w:rsidRPr="00F4273D">
        <w:rPr>
          <w:rFonts w:ascii="Calibri" w:hAnsi="Calibri"/>
          <w:b/>
          <w:sz w:val="28"/>
          <w:szCs w:val="28"/>
        </w:rPr>
        <w:t xml:space="preserve">lu entre la personne hébergée </w:t>
      </w:r>
      <w:r w:rsidR="00BE687F" w:rsidRPr="00F4273D">
        <w:rPr>
          <w:rFonts w:ascii="Calibri" w:hAnsi="Calibri"/>
          <w:b/>
          <w:sz w:val="28"/>
          <w:szCs w:val="28"/>
        </w:rPr>
        <w:t>ou</w:t>
      </w:r>
      <w:r w:rsidR="00AC5310" w:rsidRPr="00F4273D">
        <w:rPr>
          <w:rFonts w:ascii="Calibri" w:hAnsi="Calibri"/>
          <w:b/>
          <w:sz w:val="28"/>
          <w:szCs w:val="28"/>
        </w:rPr>
        <w:t xml:space="preserve"> son représentant légal et le représentant de l’établissement</w:t>
      </w:r>
      <w:r w:rsidR="00AC5310" w:rsidRPr="00F4273D">
        <w:rPr>
          <w:rFonts w:ascii="Calibri" w:hAnsi="Calibri"/>
          <w:sz w:val="28"/>
          <w:szCs w:val="28"/>
        </w:rPr>
        <w:t>. Lorsque la personne hébergée ou son représentant légal refuse la signature dudit contrat, il est procédé à l’établissement d’</w:t>
      </w:r>
      <w:r w:rsidR="003A33EC" w:rsidRPr="00F4273D">
        <w:rPr>
          <w:rFonts w:ascii="Calibri" w:hAnsi="Calibri"/>
          <w:sz w:val="28"/>
          <w:szCs w:val="28"/>
        </w:rPr>
        <w:t>un d</w:t>
      </w:r>
      <w:r w:rsidR="00AC5310" w:rsidRPr="00F4273D">
        <w:rPr>
          <w:rFonts w:ascii="Calibri" w:hAnsi="Calibri"/>
          <w:sz w:val="28"/>
          <w:szCs w:val="28"/>
        </w:rPr>
        <w:t>ocument individuel de prise en charge.</w:t>
      </w:r>
      <w:r w:rsidR="00D74E2A" w:rsidRPr="00F4273D">
        <w:rPr>
          <w:rFonts w:ascii="Calibri" w:hAnsi="Calibri"/>
          <w:sz w:val="28"/>
          <w:szCs w:val="28"/>
        </w:rPr>
        <w:t xml:space="preserve"> </w:t>
      </w:r>
      <w:r w:rsidR="004E3788" w:rsidRPr="00F4273D">
        <w:rPr>
          <w:rFonts w:ascii="Calibri" w:hAnsi="Calibri"/>
          <w:sz w:val="28"/>
          <w:szCs w:val="28"/>
        </w:rPr>
        <w:t>A défaut le projet d’accompagnement Personnalisé vaut de</w:t>
      </w:r>
      <w:r w:rsidR="00D74E2A" w:rsidRPr="00F4273D">
        <w:rPr>
          <w:rFonts w:ascii="Calibri" w:hAnsi="Calibri"/>
          <w:sz w:val="28"/>
          <w:szCs w:val="28"/>
        </w:rPr>
        <w:t xml:space="preserve"> contrat de </w:t>
      </w:r>
      <w:r w:rsidR="004E3788" w:rsidRPr="00F4273D">
        <w:rPr>
          <w:rFonts w:ascii="Calibri" w:hAnsi="Calibri"/>
          <w:sz w:val="28"/>
          <w:szCs w:val="28"/>
        </w:rPr>
        <w:t>séjour (article L.342-1 du CASF)</w:t>
      </w:r>
      <w:r w:rsidR="00D74E2A" w:rsidRPr="00F4273D">
        <w:rPr>
          <w:rFonts w:ascii="Calibri" w:hAnsi="Calibri"/>
          <w:sz w:val="28"/>
          <w:szCs w:val="28"/>
        </w:rPr>
        <w:t>.</w:t>
      </w:r>
    </w:p>
    <w:p w14:paraId="4B222E36" w14:textId="77777777" w:rsidR="003A48A0" w:rsidRPr="00F4273D" w:rsidRDefault="003A48A0" w:rsidP="000414FE">
      <w:pPr>
        <w:jc w:val="both"/>
        <w:rPr>
          <w:rFonts w:ascii="Calibri" w:hAnsi="Calibri"/>
          <w:sz w:val="28"/>
          <w:szCs w:val="28"/>
        </w:rPr>
      </w:pPr>
    </w:p>
    <w:p w14:paraId="7953B697" w14:textId="77777777" w:rsidR="00765B30" w:rsidRPr="00F4273D" w:rsidRDefault="00AC5310" w:rsidP="000414FE">
      <w:pPr>
        <w:jc w:val="both"/>
        <w:rPr>
          <w:rFonts w:ascii="Calibri" w:hAnsi="Calibri"/>
          <w:b/>
          <w:sz w:val="28"/>
          <w:szCs w:val="28"/>
        </w:rPr>
      </w:pPr>
      <w:r w:rsidRPr="00F4273D">
        <w:rPr>
          <w:rFonts w:ascii="Calibri" w:hAnsi="Calibri"/>
          <w:b/>
          <w:sz w:val="28"/>
          <w:szCs w:val="28"/>
        </w:rPr>
        <w:t>Il est remis à chaque personne hébergée et le cas échéant, à son représentant légal, au plus tard dans les quinze jours suivant l’admission</w:t>
      </w:r>
      <w:r w:rsidRPr="00F4273D">
        <w:rPr>
          <w:rFonts w:ascii="Calibri" w:hAnsi="Calibri"/>
          <w:sz w:val="28"/>
          <w:szCs w:val="28"/>
        </w:rPr>
        <w:t xml:space="preserve">. </w:t>
      </w:r>
      <w:r w:rsidRPr="00F4273D">
        <w:rPr>
          <w:rFonts w:ascii="Calibri" w:hAnsi="Calibri"/>
          <w:b/>
          <w:sz w:val="28"/>
          <w:szCs w:val="28"/>
        </w:rPr>
        <w:t>Il doit être signé par les deux parties dans le mois qui suit l’admission</w:t>
      </w:r>
      <w:r w:rsidR="003A33EC" w:rsidRPr="00F4273D">
        <w:rPr>
          <w:rFonts w:ascii="Calibri" w:hAnsi="Calibri"/>
          <w:b/>
          <w:sz w:val="28"/>
          <w:szCs w:val="28"/>
        </w:rPr>
        <w:t>.</w:t>
      </w:r>
      <w:r w:rsidR="0079285B" w:rsidRPr="00F4273D">
        <w:rPr>
          <w:rFonts w:ascii="Calibri" w:hAnsi="Calibri"/>
          <w:b/>
          <w:sz w:val="28"/>
          <w:szCs w:val="28"/>
        </w:rPr>
        <w:t xml:space="preserve"> </w:t>
      </w:r>
    </w:p>
    <w:p w14:paraId="1B90AB0E" w14:textId="77777777" w:rsidR="003A33EC" w:rsidRPr="00F4273D" w:rsidRDefault="0079285B" w:rsidP="000414FE">
      <w:pPr>
        <w:jc w:val="both"/>
        <w:rPr>
          <w:rFonts w:ascii="Calibri" w:hAnsi="Calibri"/>
          <w:sz w:val="28"/>
          <w:szCs w:val="28"/>
        </w:rPr>
      </w:pPr>
      <w:r w:rsidRPr="00F4273D">
        <w:rPr>
          <w:rFonts w:ascii="Calibri" w:hAnsi="Calibri"/>
          <w:sz w:val="28"/>
          <w:szCs w:val="28"/>
        </w:rPr>
        <w:t>Pour la signature du contrat, la personne hébergée ou son représentant légal, peut être accompagnée de la personne de son choix.</w:t>
      </w:r>
    </w:p>
    <w:p w14:paraId="17FEF6A7" w14:textId="77777777" w:rsidR="0079285B" w:rsidRPr="00F4273D" w:rsidRDefault="0079285B" w:rsidP="000414FE">
      <w:pPr>
        <w:jc w:val="both"/>
        <w:rPr>
          <w:rFonts w:ascii="Calibri" w:hAnsi="Calibri"/>
          <w:b/>
          <w:sz w:val="28"/>
          <w:szCs w:val="28"/>
        </w:rPr>
      </w:pPr>
    </w:p>
    <w:p w14:paraId="2B4931D8" w14:textId="77777777" w:rsidR="0079285B" w:rsidRPr="00F4273D" w:rsidRDefault="0079285B" w:rsidP="000414FE">
      <w:pPr>
        <w:jc w:val="both"/>
        <w:rPr>
          <w:rFonts w:ascii="Calibri" w:hAnsi="Calibri"/>
          <w:sz w:val="28"/>
          <w:szCs w:val="28"/>
        </w:rPr>
      </w:pPr>
      <w:r w:rsidRPr="00F4273D">
        <w:rPr>
          <w:rFonts w:ascii="Calibri" w:hAnsi="Calibri"/>
          <w:sz w:val="28"/>
          <w:szCs w:val="28"/>
        </w:rPr>
        <w:t xml:space="preserve">Le contrat de séjour prévoit : </w:t>
      </w:r>
    </w:p>
    <w:p w14:paraId="320A08C1" w14:textId="77777777" w:rsidR="0079285B" w:rsidRPr="00F4273D" w:rsidRDefault="0079285B" w:rsidP="00C74650">
      <w:pPr>
        <w:pStyle w:val="Paragraphedeliste"/>
        <w:numPr>
          <w:ilvl w:val="0"/>
          <w:numId w:val="23"/>
        </w:numPr>
        <w:jc w:val="both"/>
        <w:rPr>
          <w:rFonts w:ascii="Calibri" w:hAnsi="Calibri"/>
          <w:sz w:val="28"/>
          <w:szCs w:val="28"/>
        </w:rPr>
      </w:pPr>
      <w:r w:rsidRPr="00F4273D">
        <w:rPr>
          <w:rFonts w:ascii="Calibri" w:hAnsi="Calibri"/>
          <w:sz w:val="28"/>
          <w:szCs w:val="28"/>
        </w:rPr>
        <w:t>Les conditions et les modalités de sa résiliation ou de sa révision ou de la cessation des mesures qu’il contient ;</w:t>
      </w:r>
    </w:p>
    <w:p w14:paraId="45FEB36C" w14:textId="77777777" w:rsidR="0079285B" w:rsidRPr="00F4273D" w:rsidRDefault="0079285B" w:rsidP="00C74650">
      <w:pPr>
        <w:pStyle w:val="Paragraphedeliste"/>
        <w:numPr>
          <w:ilvl w:val="0"/>
          <w:numId w:val="23"/>
        </w:numPr>
        <w:jc w:val="both"/>
        <w:rPr>
          <w:rFonts w:ascii="Calibri" w:hAnsi="Calibri"/>
          <w:sz w:val="28"/>
          <w:szCs w:val="28"/>
        </w:rPr>
      </w:pPr>
      <w:r w:rsidRPr="00F4273D">
        <w:rPr>
          <w:rFonts w:ascii="Calibri" w:hAnsi="Calibri"/>
          <w:sz w:val="28"/>
          <w:szCs w:val="28"/>
        </w:rPr>
        <w:t>La définition avec l’usager ou son représentant légal des objectifs de la prise en charge ;</w:t>
      </w:r>
    </w:p>
    <w:p w14:paraId="573611DF" w14:textId="77777777" w:rsidR="0079285B" w:rsidRPr="00F4273D" w:rsidRDefault="0079285B" w:rsidP="00C74650">
      <w:pPr>
        <w:pStyle w:val="Paragraphedeliste"/>
        <w:numPr>
          <w:ilvl w:val="0"/>
          <w:numId w:val="23"/>
        </w:numPr>
        <w:jc w:val="both"/>
        <w:rPr>
          <w:rFonts w:ascii="Calibri" w:hAnsi="Calibri"/>
          <w:sz w:val="28"/>
          <w:szCs w:val="28"/>
        </w:rPr>
      </w:pPr>
      <w:r w:rsidRPr="00F4273D">
        <w:rPr>
          <w:rFonts w:ascii="Calibri" w:hAnsi="Calibri"/>
          <w:sz w:val="28"/>
          <w:szCs w:val="28"/>
        </w:rPr>
        <w:t xml:space="preserve">La mention des prestations d’action sociale ou médico-sociale, éducatives, pédagogiques, de soins et thérapeutiques, de soutien ou d’accompagnement les plus adaptées qui peuvent être mises en œuvre dès la signature du contrat dans l’attente de l’avenant mentionné au </w:t>
      </w:r>
      <w:r w:rsidR="00C74650" w:rsidRPr="00F4273D">
        <w:rPr>
          <w:rFonts w:ascii="Calibri" w:hAnsi="Calibri"/>
          <w:sz w:val="28"/>
          <w:szCs w:val="28"/>
        </w:rPr>
        <w:t>septième</w:t>
      </w:r>
      <w:r w:rsidRPr="00F4273D">
        <w:rPr>
          <w:rFonts w:ascii="Calibri" w:hAnsi="Calibri"/>
          <w:sz w:val="28"/>
          <w:szCs w:val="28"/>
        </w:rPr>
        <w:t xml:space="preserve"> alinéa du présent article</w:t>
      </w:r>
      <w:r w:rsidR="00C74650" w:rsidRPr="00F4273D">
        <w:rPr>
          <w:rFonts w:ascii="Calibri" w:hAnsi="Calibri"/>
          <w:sz w:val="28"/>
          <w:szCs w:val="28"/>
        </w:rPr>
        <w:t> ;</w:t>
      </w:r>
    </w:p>
    <w:p w14:paraId="50587778" w14:textId="1795F203" w:rsidR="00C74650" w:rsidRPr="00F4273D" w:rsidRDefault="00C74650" w:rsidP="00C74650">
      <w:pPr>
        <w:numPr>
          <w:ilvl w:val="0"/>
          <w:numId w:val="23"/>
        </w:numPr>
        <w:jc w:val="both"/>
        <w:rPr>
          <w:rFonts w:ascii="Calibri" w:hAnsi="Calibri"/>
          <w:sz w:val="28"/>
          <w:szCs w:val="28"/>
        </w:rPr>
      </w:pPr>
      <w:r w:rsidRPr="00F4273D">
        <w:rPr>
          <w:rFonts w:ascii="Calibri" w:hAnsi="Calibri"/>
          <w:sz w:val="28"/>
          <w:szCs w:val="28"/>
        </w:rPr>
        <w:t>La description des conditions de séjour et d'accueil incluant la liste des prestations délivrées dont celles relevant du socle de prestations minimales obligatoires de l’article L. 314-2 du code de l’action sociale et des familles</w:t>
      </w:r>
      <w:r w:rsidR="007C74F7" w:rsidRPr="00F4273D">
        <w:rPr>
          <w:rFonts w:ascii="Calibri" w:hAnsi="Calibri"/>
          <w:sz w:val="28"/>
          <w:szCs w:val="28"/>
        </w:rPr>
        <w:t> ;</w:t>
      </w:r>
    </w:p>
    <w:p w14:paraId="6CEC202A" w14:textId="77777777" w:rsidR="00C74650" w:rsidRPr="00F4273D" w:rsidRDefault="00C74650" w:rsidP="00C74650">
      <w:pPr>
        <w:numPr>
          <w:ilvl w:val="0"/>
          <w:numId w:val="23"/>
        </w:numPr>
        <w:spacing w:after="120"/>
        <w:jc w:val="both"/>
        <w:rPr>
          <w:rFonts w:ascii="Calibri" w:hAnsi="Calibri"/>
          <w:sz w:val="28"/>
          <w:szCs w:val="28"/>
        </w:rPr>
      </w:pPr>
      <w:r w:rsidRPr="00F4273D">
        <w:rPr>
          <w:rFonts w:ascii="Calibri" w:hAnsi="Calibri"/>
          <w:sz w:val="28"/>
          <w:szCs w:val="28"/>
        </w:rPr>
        <w:t>Selon la catégorie de prise en charge concernée, les conditions de la participation financière du bénéficiaire ou de facturation, y compris en cas d'absence ou d'hospitalisation ;</w:t>
      </w:r>
    </w:p>
    <w:p w14:paraId="399AE8D7" w14:textId="77777777" w:rsidR="003A33EC" w:rsidRPr="00F4273D" w:rsidRDefault="00C74650" w:rsidP="000414FE">
      <w:pPr>
        <w:jc w:val="both"/>
        <w:rPr>
          <w:rFonts w:ascii="Calibri" w:hAnsi="Calibri"/>
          <w:sz w:val="28"/>
          <w:szCs w:val="28"/>
        </w:rPr>
      </w:pPr>
      <w:r w:rsidRPr="00F4273D">
        <w:rPr>
          <w:rFonts w:ascii="Calibri" w:hAnsi="Calibri"/>
          <w:sz w:val="28"/>
          <w:szCs w:val="28"/>
        </w:rPr>
        <w:t>Enfin, l</w:t>
      </w:r>
      <w:r w:rsidR="003A33EC" w:rsidRPr="00F4273D">
        <w:rPr>
          <w:rFonts w:ascii="Calibri" w:hAnsi="Calibri"/>
          <w:sz w:val="28"/>
          <w:szCs w:val="28"/>
        </w:rPr>
        <w:t xml:space="preserve">e contrat est établi, le cas échéant en tenant compte des mesures et </w:t>
      </w:r>
      <w:r w:rsidR="00D74E2A" w:rsidRPr="00F4273D">
        <w:rPr>
          <w:rFonts w:ascii="Calibri" w:hAnsi="Calibri"/>
          <w:sz w:val="28"/>
          <w:szCs w:val="28"/>
        </w:rPr>
        <w:t>décisions</w:t>
      </w:r>
      <w:r w:rsidR="003A33EC" w:rsidRPr="00F4273D">
        <w:rPr>
          <w:rFonts w:ascii="Calibri" w:hAnsi="Calibri"/>
          <w:sz w:val="28"/>
          <w:szCs w:val="28"/>
        </w:rPr>
        <w:t xml:space="preserve"> administratives, judiciaires, médicales adoptées par les instances ou autorités </w:t>
      </w:r>
      <w:r w:rsidR="003A33EC" w:rsidRPr="00F4273D">
        <w:rPr>
          <w:rFonts w:ascii="Calibri" w:hAnsi="Calibri"/>
          <w:sz w:val="28"/>
          <w:szCs w:val="28"/>
        </w:rPr>
        <w:lastRenderedPageBreak/>
        <w:t>compétentes. Dans ce cas</w:t>
      </w:r>
      <w:r w:rsidR="003A48A0" w:rsidRPr="00F4273D">
        <w:rPr>
          <w:rFonts w:ascii="Calibri" w:hAnsi="Calibri"/>
          <w:sz w:val="28"/>
          <w:szCs w:val="28"/>
        </w:rPr>
        <w:t>,</w:t>
      </w:r>
      <w:r w:rsidR="003A33EC" w:rsidRPr="00F4273D">
        <w:rPr>
          <w:rFonts w:ascii="Calibri" w:hAnsi="Calibri"/>
          <w:sz w:val="28"/>
          <w:szCs w:val="28"/>
        </w:rPr>
        <w:t xml:space="preserve"> les termes du contrat mentionnent ces mesures ou décisions.</w:t>
      </w:r>
    </w:p>
    <w:p w14:paraId="06E34412" w14:textId="77777777" w:rsidR="003A48A0" w:rsidRPr="00F4273D" w:rsidRDefault="003A48A0" w:rsidP="000414FE">
      <w:pPr>
        <w:jc w:val="both"/>
        <w:rPr>
          <w:rFonts w:ascii="Calibri" w:hAnsi="Calibri"/>
          <w:sz w:val="28"/>
          <w:szCs w:val="28"/>
        </w:rPr>
      </w:pPr>
    </w:p>
    <w:p w14:paraId="57B71059" w14:textId="77777777" w:rsidR="003A33EC" w:rsidRPr="00F4273D" w:rsidRDefault="00D32F29" w:rsidP="000414FE">
      <w:pPr>
        <w:jc w:val="both"/>
        <w:rPr>
          <w:rFonts w:ascii="Calibri" w:hAnsi="Calibri"/>
          <w:sz w:val="28"/>
          <w:szCs w:val="28"/>
        </w:rPr>
      </w:pPr>
      <w:r w:rsidRPr="00F4273D">
        <w:rPr>
          <w:rFonts w:ascii="Calibri" w:hAnsi="Calibri"/>
          <w:sz w:val="28"/>
          <w:szCs w:val="28"/>
        </w:rPr>
        <w:t xml:space="preserve">Conformément à l’article L. 311-4 du code de l’action sociale et des familles, </w:t>
      </w:r>
      <w:r w:rsidRPr="00F4273D">
        <w:rPr>
          <w:rFonts w:ascii="Calibri" w:hAnsi="Calibri"/>
          <w:b/>
          <w:sz w:val="28"/>
          <w:szCs w:val="28"/>
        </w:rPr>
        <w:t>l</w:t>
      </w:r>
      <w:r w:rsidR="003A33EC" w:rsidRPr="00F4273D">
        <w:rPr>
          <w:rFonts w:ascii="Calibri" w:hAnsi="Calibri"/>
          <w:b/>
          <w:sz w:val="28"/>
          <w:szCs w:val="28"/>
        </w:rPr>
        <w:t xml:space="preserve">e contrat de </w:t>
      </w:r>
      <w:r w:rsidR="00D74E2A" w:rsidRPr="00F4273D">
        <w:rPr>
          <w:rFonts w:ascii="Calibri" w:hAnsi="Calibri"/>
          <w:b/>
          <w:sz w:val="28"/>
          <w:szCs w:val="28"/>
        </w:rPr>
        <w:t>séjour</w:t>
      </w:r>
      <w:r w:rsidR="003A33EC" w:rsidRPr="00F4273D">
        <w:rPr>
          <w:rFonts w:ascii="Calibri" w:hAnsi="Calibri"/>
          <w:b/>
          <w:sz w:val="28"/>
          <w:szCs w:val="28"/>
        </w:rPr>
        <w:t xml:space="preserve"> est conclu avec la </w:t>
      </w:r>
      <w:r w:rsidR="00D74E2A" w:rsidRPr="00F4273D">
        <w:rPr>
          <w:rFonts w:ascii="Calibri" w:hAnsi="Calibri"/>
          <w:b/>
          <w:sz w:val="28"/>
          <w:szCs w:val="28"/>
        </w:rPr>
        <w:t>participation</w:t>
      </w:r>
      <w:r w:rsidR="003A33EC" w:rsidRPr="00F4273D">
        <w:rPr>
          <w:rFonts w:ascii="Calibri" w:hAnsi="Calibri"/>
          <w:b/>
          <w:sz w:val="28"/>
          <w:szCs w:val="28"/>
        </w:rPr>
        <w:t xml:space="preserve"> de la personne hébergée</w:t>
      </w:r>
      <w:r w:rsidR="003A33EC" w:rsidRPr="00F4273D">
        <w:rPr>
          <w:rFonts w:ascii="Calibri" w:hAnsi="Calibri"/>
          <w:sz w:val="28"/>
          <w:szCs w:val="28"/>
        </w:rPr>
        <w:t xml:space="preserve">.  En cas de </w:t>
      </w:r>
      <w:r w:rsidR="00D74E2A" w:rsidRPr="00F4273D">
        <w:rPr>
          <w:rFonts w:ascii="Calibri" w:hAnsi="Calibri"/>
          <w:sz w:val="28"/>
          <w:szCs w:val="28"/>
        </w:rPr>
        <w:t>mesure de</w:t>
      </w:r>
      <w:r w:rsidR="003A33EC" w:rsidRPr="00F4273D">
        <w:rPr>
          <w:rFonts w:ascii="Calibri" w:hAnsi="Calibri"/>
          <w:sz w:val="28"/>
          <w:szCs w:val="28"/>
        </w:rPr>
        <w:t xml:space="preserve"> </w:t>
      </w:r>
      <w:r w:rsidR="00D74E2A" w:rsidRPr="00F4273D">
        <w:rPr>
          <w:rFonts w:ascii="Calibri" w:hAnsi="Calibri"/>
          <w:sz w:val="28"/>
          <w:szCs w:val="28"/>
        </w:rPr>
        <w:t>protection</w:t>
      </w:r>
      <w:r w:rsidR="003A33EC" w:rsidRPr="00F4273D">
        <w:rPr>
          <w:rFonts w:ascii="Calibri" w:hAnsi="Calibri"/>
          <w:sz w:val="28"/>
          <w:szCs w:val="28"/>
        </w:rPr>
        <w:t xml:space="preserve"> jurid</w:t>
      </w:r>
      <w:r w:rsidR="00D74E2A" w:rsidRPr="00F4273D">
        <w:rPr>
          <w:rFonts w:ascii="Calibri" w:hAnsi="Calibri"/>
          <w:sz w:val="28"/>
          <w:szCs w:val="28"/>
        </w:rPr>
        <w:t>ique, les</w:t>
      </w:r>
      <w:r w:rsidR="000414FE" w:rsidRPr="00F4273D">
        <w:rPr>
          <w:rFonts w:ascii="Calibri" w:hAnsi="Calibri"/>
          <w:sz w:val="28"/>
          <w:szCs w:val="28"/>
        </w:rPr>
        <w:t xml:space="preserve"> droits de la personne hébergée</w:t>
      </w:r>
      <w:r w:rsidR="00D74E2A" w:rsidRPr="00F4273D">
        <w:rPr>
          <w:rFonts w:ascii="Calibri" w:hAnsi="Calibri"/>
          <w:sz w:val="28"/>
          <w:szCs w:val="28"/>
        </w:rPr>
        <w:t xml:space="preserve"> sont</w:t>
      </w:r>
      <w:r w:rsidR="003A33EC" w:rsidRPr="00F4273D">
        <w:rPr>
          <w:rFonts w:ascii="Calibri" w:hAnsi="Calibri"/>
          <w:sz w:val="28"/>
          <w:szCs w:val="28"/>
        </w:rPr>
        <w:t xml:space="preserve"> </w:t>
      </w:r>
      <w:r w:rsidR="00D74E2A" w:rsidRPr="00F4273D">
        <w:rPr>
          <w:rFonts w:ascii="Calibri" w:hAnsi="Calibri"/>
          <w:sz w:val="28"/>
          <w:szCs w:val="28"/>
        </w:rPr>
        <w:t>exercés</w:t>
      </w:r>
      <w:r w:rsidR="003A33EC" w:rsidRPr="00F4273D">
        <w:rPr>
          <w:rFonts w:ascii="Calibri" w:hAnsi="Calibri"/>
          <w:sz w:val="28"/>
          <w:szCs w:val="28"/>
        </w:rPr>
        <w:t xml:space="preserve"> dans les conditions prévu</w:t>
      </w:r>
      <w:r w:rsidR="00D74E2A" w:rsidRPr="00F4273D">
        <w:rPr>
          <w:rFonts w:ascii="Calibri" w:hAnsi="Calibri"/>
          <w:sz w:val="28"/>
          <w:szCs w:val="28"/>
        </w:rPr>
        <w:t>e</w:t>
      </w:r>
      <w:r w:rsidR="003A33EC" w:rsidRPr="00F4273D">
        <w:rPr>
          <w:rFonts w:ascii="Calibri" w:hAnsi="Calibri"/>
          <w:sz w:val="28"/>
          <w:szCs w:val="28"/>
        </w:rPr>
        <w:t xml:space="preserve">s par le code civil pour </w:t>
      </w:r>
      <w:r w:rsidR="000414FE" w:rsidRPr="00F4273D">
        <w:rPr>
          <w:rFonts w:ascii="Calibri" w:hAnsi="Calibri"/>
          <w:sz w:val="28"/>
          <w:szCs w:val="28"/>
        </w:rPr>
        <w:t>les majeurs protégé</w:t>
      </w:r>
      <w:r w:rsidR="00D74E2A" w:rsidRPr="00F4273D">
        <w:rPr>
          <w:rFonts w:ascii="Calibri" w:hAnsi="Calibri"/>
          <w:sz w:val="28"/>
          <w:szCs w:val="28"/>
        </w:rPr>
        <w:t>s</w:t>
      </w:r>
      <w:r w:rsidR="003A33EC" w:rsidRPr="00F4273D">
        <w:rPr>
          <w:rFonts w:ascii="Calibri" w:hAnsi="Calibri"/>
          <w:sz w:val="28"/>
          <w:szCs w:val="28"/>
        </w:rPr>
        <w:t>.</w:t>
      </w:r>
    </w:p>
    <w:p w14:paraId="24FB0DCF" w14:textId="77777777" w:rsidR="003A48A0" w:rsidRPr="00F4273D" w:rsidRDefault="003A48A0" w:rsidP="000414FE">
      <w:pPr>
        <w:jc w:val="both"/>
        <w:rPr>
          <w:rFonts w:ascii="Calibri" w:hAnsi="Calibri"/>
          <w:sz w:val="28"/>
          <w:szCs w:val="28"/>
        </w:rPr>
      </w:pPr>
    </w:p>
    <w:p w14:paraId="4E4D921E" w14:textId="77777777" w:rsidR="00D32F29" w:rsidRPr="00F4273D" w:rsidRDefault="003A33EC" w:rsidP="000414FE">
      <w:pPr>
        <w:jc w:val="both"/>
        <w:rPr>
          <w:rFonts w:ascii="Calibri" w:hAnsi="Calibri"/>
          <w:sz w:val="28"/>
          <w:szCs w:val="28"/>
        </w:rPr>
      </w:pPr>
      <w:r w:rsidRPr="00F4273D">
        <w:rPr>
          <w:rFonts w:ascii="Calibri" w:hAnsi="Calibri"/>
          <w:sz w:val="28"/>
          <w:szCs w:val="28"/>
        </w:rPr>
        <w:t xml:space="preserve">Lors de la conclusion du contrat de </w:t>
      </w:r>
      <w:r w:rsidR="00D74E2A" w:rsidRPr="00F4273D">
        <w:rPr>
          <w:rFonts w:ascii="Calibri" w:hAnsi="Calibri"/>
          <w:sz w:val="28"/>
          <w:szCs w:val="28"/>
        </w:rPr>
        <w:t>séjour</w:t>
      </w:r>
      <w:r w:rsidRPr="00F4273D">
        <w:rPr>
          <w:rFonts w:ascii="Calibri" w:hAnsi="Calibri"/>
          <w:sz w:val="28"/>
          <w:szCs w:val="28"/>
        </w:rPr>
        <w:t xml:space="preserve">, dans un entretien hors de la présence de tout autre </w:t>
      </w:r>
      <w:r w:rsidR="00D74E2A" w:rsidRPr="00F4273D">
        <w:rPr>
          <w:rFonts w:ascii="Calibri" w:hAnsi="Calibri"/>
          <w:sz w:val="28"/>
          <w:szCs w:val="28"/>
        </w:rPr>
        <w:t>personne</w:t>
      </w:r>
      <w:r w:rsidRPr="00F4273D">
        <w:rPr>
          <w:rFonts w:ascii="Calibri" w:hAnsi="Calibri"/>
          <w:sz w:val="28"/>
          <w:szCs w:val="28"/>
        </w:rPr>
        <w:t xml:space="preserve">, sauf si la </w:t>
      </w:r>
      <w:r w:rsidR="00D74E2A" w:rsidRPr="00F4273D">
        <w:rPr>
          <w:rFonts w:ascii="Calibri" w:hAnsi="Calibri"/>
          <w:sz w:val="28"/>
          <w:szCs w:val="28"/>
        </w:rPr>
        <w:t>personne</w:t>
      </w:r>
      <w:r w:rsidRPr="00F4273D">
        <w:rPr>
          <w:rFonts w:ascii="Calibri" w:hAnsi="Calibri"/>
          <w:sz w:val="28"/>
          <w:szCs w:val="28"/>
        </w:rPr>
        <w:t xml:space="preserve"> hébergée choisit de se faire </w:t>
      </w:r>
      <w:r w:rsidR="00D74E2A" w:rsidRPr="00F4273D">
        <w:rPr>
          <w:rFonts w:ascii="Calibri" w:hAnsi="Calibri"/>
          <w:sz w:val="28"/>
          <w:szCs w:val="28"/>
        </w:rPr>
        <w:t>accompagner</w:t>
      </w:r>
      <w:r w:rsidRPr="00F4273D">
        <w:rPr>
          <w:rFonts w:ascii="Calibri" w:hAnsi="Calibri"/>
          <w:sz w:val="28"/>
          <w:szCs w:val="28"/>
        </w:rPr>
        <w:t xml:space="preserve"> par la personne de confiance désignée en </w:t>
      </w:r>
      <w:r w:rsidR="00D74E2A" w:rsidRPr="00F4273D">
        <w:rPr>
          <w:rFonts w:ascii="Calibri" w:hAnsi="Calibri"/>
          <w:sz w:val="28"/>
          <w:szCs w:val="28"/>
        </w:rPr>
        <w:t>application</w:t>
      </w:r>
      <w:r w:rsidRPr="00F4273D">
        <w:rPr>
          <w:rFonts w:ascii="Calibri" w:hAnsi="Calibri"/>
          <w:sz w:val="28"/>
          <w:szCs w:val="28"/>
        </w:rPr>
        <w:t xml:space="preserve"> de l’article L. 311-5-1 </w:t>
      </w:r>
      <w:r w:rsidR="00D74E2A" w:rsidRPr="00F4273D">
        <w:rPr>
          <w:rFonts w:ascii="Calibri" w:hAnsi="Calibri"/>
          <w:sz w:val="28"/>
          <w:szCs w:val="28"/>
        </w:rPr>
        <w:t xml:space="preserve">du CASF, </w:t>
      </w:r>
      <w:r w:rsidR="00D74E2A" w:rsidRPr="00F4273D">
        <w:rPr>
          <w:rFonts w:ascii="Calibri" w:hAnsi="Calibri"/>
          <w:b/>
          <w:sz w:val="28"/>
          <w:szCs w:val="28"/>
        </w:rPr>
        <w:t>le Directeur de l’établissement ou toute autre personne formellement désignée par lui recherche, chaque fois que nécessaire avec la participation du médecin de l’EHPAD le consentement de la personne à être hébergée.</w:t>
      </w:r>
      <w:r w:rsidR="00D74E2A" w:rsidRPr="00F4273D">
        <w:rPr>
          <w:rFonts w:ascii="Calibri" w:hAnsi="Calibri"/>
          <w:sz w:val="28"/>
          <w:szCs w:val="28"/>
        </w:rPr>
        <w:t xml:space="preserve"> </w:t>
      </w:r>
    </w:p>
    <w:p w14:paraId="10EB7386" w14:textId="6E720DA4" w:rsidR="00AC5310" w:rsidRPr="00F4273D" w:rsidRDefault="00D32F29" w:rsidP="000414FE">
      <w:pPr>
        <w:jc w:val="both"/>
        <w:rPr>
          <w:rFonts w:ascii="Calibri" w:hAnsi="Calibri"/>
          <w:sz w:val="28"/>
          <w:szCs w:val="28"/>
        </w:rPr>
      </w:pPr>
      <w:r w:rsidRPr="00F4273D">
        <w:rPr>
          <w:rFonts w:ascii="Calibri" w:hAnsi="Calibri"/>
          <w:sz w:val="28"/>
          <w:szCs w:val="28"/>
        </w:rPr>
        <w:t xml:space="preserve">En cas de difficulté, le juge ou le conseil de famille s’il a </w:t>
      </w:r>
      <w:r w:rsidR="007C74F7" w:rsidRPr="00F4273D">
        <w:rPr>
          <w:rFonts w:ascii="Calibri" w:hAnsi="Calibri"/>
          <w:sz w:val="28"/>
          <w:szCs w:val="28"/>
        </w:rPr>
        <w:t>é</w:t>
      </w:r>
      <w:r w:rsidRPr="00F4273D">
        <w:rPr>
          <w:rFonts w:ascii="Calibri" w:hAnsi="Calibri"/>
          <w:sz w:val="28"/>
          <w:szCs w:val="28"/>
        </w:rPr>
        <w:t xml:space="preserve">té constitué statue. Il l’informe de ses droits et s’assure de leur compréhension par la famille hébergée. </w:t>
      </w:r>
    </w:p>
    <w:p w14:paraId="33BBA15D" w14:textId="77777777" w:rsidR="00D32F29" w:rsidRPr="00F4273D" w:rsidRDefault="00D32F29" w:rsidP="000414FE">
      <w:pPr>
        <w:jc w:val="both"/>
        <w:rPr>
          <w:rFonts w:ascii="Calibri" w:hAnsi="Calibri"/>
          <w:sz w:val="28"/>
          <w:szCs w:val="28"/>
        </w:rPr>
      </w:pPr>
      <w:r w:rsidRPr="00F4273D">
        <w:rPr>
          <w:rFonts w:ascii="Calibri" w:hAnsi="Calibri"/>
          <w:b/>
          <w:sz w:val="28"/>
          <w:szCs w:val="28"/>
        </w:rPr>
        <w:t>La personne hébergée a été informée huit jours au moins avant cet entretien de la possibilité de désigner une personne de confiance</w:t>
      </w:r>
      <w:r w:rsidRPr="00F4273D">
        <w:rPr>
          <w:rFonts w:ascii="Calibri" w:hAnsi="Calibri"/>
          <w:sz w:val="28"/>
          <w:szCs w:val="28"/>
        </w:rPr>
        <w:t xml:space="preserve"> en application de l'article L. 311-5-1 du code de l’action sociale et des familles. A cet effet, lui a été remis une </w:t>
      </w:r>
      <w:r w:rsidRPr="00F4273D">
        <w:rPr>
          <w:rFonts w:ascii="Calibri" w:hAnsi="Calibri"/>
          <w:b/>
          <w:sz w:val="28"/>
          <w:szCs w:val="28"/>
        </w:rPr>
        <w:t>notice d'information</w:t>
      </w:r>
      <w:r w:rsidRPr="00F4273D">
        <w:rPr>
          <w:rFonts w:ascii="Calibri" w:hAnsi="Calibri"/>
          <w:sz w:val="28"/>
          <w:szCs w:val="28"/>
        </w:rPr>
        <w:t xml:space="preserve"> établie conformément au modèle fixé en annexe du décret </w:t>
      </w:r>
      <w:r w:rsidRPr="00F4273D">
        <w:rPr>
          <w:rFonts w:ascii="Calibri" w:hAnsi="Calibri"/>
          <w:bCs/>
          <w:sz w:val="28"/>
          <w:szCs w:val="28"/>
        </w:rPr>
        <w:t>n° 2016-1395 du 18 octobre 2016</w:t>
      </w:r>
      <w:r w:rsidRPr="00F4273D">
        <w:rPr>
          <w:rFonts w:ascii="Calibri" w:hAnsi="Calibri"/>
          <w:sz w:val="28"/>
          <w:szCs w:val="28"/>
        </w:rPr>
        <w:t>, avec des explications orales adaptées à son degré de compréhension</w:t>
      </w:r>
    </w:p>
    <w:p w14:paraId="402A43C7" w14:textId="77777777" w:rsidR="00B624B1" w:rsidRPr="00F4273D" w:rsidRDefault="00B624B1" w:rsidP="000414FE">
      <w:pPr>
        <w:pStyle w:val="Retraitcorpsdetexte"/>
        <w:ind w:firstLine="0"/>
        <w:rPr>
          <w:rFonts w:ascii="Calibri" w:hAnsi="Calibri" w:cs="Arial"/>
          <w:sz w:val="20"/>
          <w:szCs w:val="20"/>
        </w:rPr>
      </w:pPr>
    </w:p>
    <w:p w14:paraId="3076FEB6" w14:textId="77777777" w:rsidR="00B624B1" w:rsidRPr="00F4273D" w:rsidRDefault="006113AE" w:rsidP="000414FE">
      <w:pPr>
        <w:pStyle w:val="Retraitcorpsdetexte"/>
        <w:ind w:firstLine="0"/>
        <w:rPr>
          <w:rFonts w:ascii="Calibri" w:hAnsi="Calibri" w:cs="Arial"/>
          <w:sz w:val="28"/>
          <w:szCs w:val="28"/>
        </w:rPr>
      </w:pPr>
      <w:r w:rsidRPr="00F4273D">
        <w:rPr>
          <w:rFonts w:ascii="Calibri" w:hAnsi="Calibri" w:cs="Arial"/>
          <w:sz w:val="28"/>
          <w:szCs w:val="28"/>
        </w:rPr>
        <w:t>Les conflits nés de l’application des termes du contrat sont, en absence de procédure amiable ou lorsqu’elle a échoué, portés selon les cas devant les tribunaux de l’ordre judiciaire ou administratifs compétents</w:t>
      </w:r>
      <w:r w:rsidR="000414FE" w:rsidRPr="00F4273D">
        <w:rPr>
          <w:rFonts w:ascii="Calibri" w:hAnsi="Calibri" w:cs="Arial"/>
          <w:sz w:val="28"/>
          <w:szCs w:val="28"/>
        </w:rPr>
        <w:t>.</w:t>
      </w:r>
    </w:p>
    <w:p w14:paraId="601668A7" w14:textId="77777777" w:rsidR="00B624B1" w:rsidRPr="00F4273D" w:rsidRDefault="00B624B1" w:rsidP="000414FE">
      <w:pPr>
        <w:pStyle w:val="Retraitcorpsdetexte"/>
        <w:ind w:firstLine="0"/>
        <w:rPr>
          <w:rFonts w:ascii="Calibri" w:hAnsi="Calibri" w:cs="Arial"/>
          <w:sz w:val="28"/>
          <w:szCs w:val="28"/>
        </w:rPr>
      </w:pPr>
    </w:p>
    <w:p w14:paraId="56B9B505" w14:textId="77777777" w:rsidR="00C115F9" w:rsidRPr="00F4273D" w:rsidRDefault="00C115F9" w:rsidP="000414FE">
      <w:pPr>
        <w:pStyle w:val="Retraitcorpsdetexte"/>
        <w:ind w:firstLine="0"/>
        <w:rPr>
          <w:rFonts w:ascii="Calibri" w:hAnsi="Calibri" w:cs="Arial"/>
          <w:sz w:val="28"/>
          <w:szCs w:val="28"/>
        </w:rPr>
      </w:pPr>
      <w:r w:rsidRPr="00F4273D">
        <w:rPr>
          <w:rFonts w:ascii="Calibri" w:hAnsi="Calibri" w:cs="Arial"/>
          <w:sz w:val="28"/>
          <w:szCs w:val="28"/>
        </w:rPr>
        <w:t>Le contrat de séjour fait partie intégrante du livret d’accueil qui comprend également le règlement de fonctionnement et la Charte des droits et libertés de la personne accueillie.</w:t>
      </w:r>
    </w:p>
    <w:p w14:paraId="2D625F4D" w14:textId="77777777" w:rsidR="00807940" w:rsidRPr="00F4273D" w:rsidRDefault="00807940" w:rsidP="003A48A0">
      <w:pPr>
        <w:pStyle w:val="Retraitcorpsdetexte"/>
        <w:ind w:firstLine="0"/>
        <w:rPr>
          <w:rFonts w:ascii="Calibri" w:hAnsi="Calibri" w:cs="Arial"/>
          <w:b/>
          <w:bCs/>
          <w:sz w:val="26"/>
          <w:szCs w:val="26"/>
        </w:rPr>
      </w:pPr>
    </w:p>
    <w:p w14:paraId="089DC309" w14:textId="77777777" w:rsidR="00807940" w:rsidRPr="00F4273D" w:rsidRDefault="00807940" w:rsidP="003A48A0">
      <w:pPr>
        <w:pStyle w:val="Titre2"/>
        <w:rPr>
          <w:rFonts w:ascii="Calibri" w:hAnsi="Calibri"/>
          <w:sz w:val="32"/>
          <w:szCs w:val="32"/>
          <w:u w:val="single"/>
        </w:rPr>
      </w:pPr>
      <w:bookmarkStart w:id="1" w:name="_Toc123139406"/>
      <w:r w:rsidRPr="00F4273D">
        <w:rPr>
          <w:rFonts w:ascii="Calibri" w:hAnsi="Calibri"/>
          <w:sz w:val="32"/>
          <w:szCs w:val="32"/>
          <w:u w:val="single"/>
        </w:rPr>
        <w:t>Présentation de l’EHPAD</w:t>
      </w:r>
      <w:bookmarkEnd w:id="1"/>
    </w:p>
    <w:p w14:paraId="274FD775" w14:textId="77777777" w:rsidR="00807940" w:rsidRPr="00F4273D" w:rsidRDefault="00807940" w:rsidP="003A48A0">
      <w:pPr>
        <w:pStyle w:val="Retraitcorpsdetexte"/>
        <w:ind w:firstLine="0"/>
        <w:rPr>
          <w:rFonts w:ascii="Calibri" w:hAnsi="Calibri" w:cs="Arial"/>
          <w:b/>
          <w:bCs/>
          <w:sz w:val="26"/>
          <w:szCs w:val="26"/>
        </w:rPr>
      </w:pPr>
    </w:p>
    <w:p w14:paraId="3D097D45" w14:textId="77777777" w:rsidR="00C62976" w:rsidRPr="00F4273D" w:rsidRDefault="005C65E0" w:rsidP="003A48A0">
      <w:pPr>
        <w:pStyle w:val="Retraitcorpsdetexte"/>
        <w:ind w:firstLine="0"/>
        <w:rPr>
          <w:rFonts w:ascii="Calibri" w:hAnsi="Calibri" w:cs="Arial"/>
          <w:b/>
          <w:bCs/>
          <w:sz w:val="28"/>
          <w:szCs w:val="28"/>
        </w:rPr>
      </w:pPr>
      <w:r w:rsidRPr="00F4273D">
        <w:rPr>
          <w:rFonts w:ascii="Calibri" w:hAnsi="Calibri" w:cs="Arial"/>
          <w:b/>
          <w:bCs/>
          <w:sz w:val="28"/>
          <w:szCs w:val="28"/>
        </w:rPr>
        <w:t>L’É</w:t>
      </w:r>
      <w:r w:rsidR="00676BC4" w:rsidRPr="00F4273D">
        <w:rPr>
          <w:rFonts w:ascii="Calibri" w:hAnsi="Calibri" w:cs="Arial"/>
          <w:b/>
          <w:bCs/>
          <w:sz w:val="28"/>
          <w:szCs w:val="28"/>
        </w:rPr>
        <w:t xml:space="preserve">tablissement d’Hébergement pour Personnes Agées Dépendantes </w:t>
      </w:r>
      <w:r w:rsidR="009F7368" w:rsidRPr="00F4273D">
        <w:rPr>
          <w:rFonts w:ascii="Calibri" w:hAnsi="Calibri" w:cs="Arial"/>
          <w:b/>
          <w:bCs/>
          <w:sz w:val="28"/>
          <w:szCs w:val="28"/>
        </w:rPr>
        <w:t xml:space="preserve">(EHPAD) </w:t>
      </w:r>
      <w:r w:rsidR="009F7368" w:rsidRPr="00F4273D">
        <w:rPr>
          <w:rFonts w:ascii="Calibri" w:hAnsi="Calibri" w:cs="Arial"/>
          <w:sz w:val="28"/>
          <w:szCs w:val="28"/>
        </w:rPr>
        <w:t xml:space="preserve">est </w:t>
      </w:r>
      <w:r w:rsidR="003A48A0" w:rsidRPr="00F4273D">
        <w:rPr>
          <w:rFonts w:ascii="Calibri" w:hAnsi="Calibri" w:cs="Arial"/>
          <w:sz w:val="28"/>
          <w:szCs w:val="28"/>
        </w:rPr>
        <w:t xml:space="preserve">un </w:t>
      </w:r>
      <w:r w:rsidR="009F7368" w:rsidRPr="00F4273D">
        <w:rPr>
          <w:rFonts w:ascii="Calibri" w:hAnsi="Calibri" w:cs="Arial"/>
          <w:sz w:val="28"/>
          <w:szCs w:val="28"/>
        </w:rPr>
        <w:t>établissement public médico-social,</w:t>
      </w:r>
      <w:r w:rsidR="00676BC4" w:rsidRPr="00F4273D">
        <w:rPr>
          <w:rFonts w:ascii="Calibri" w:hAnsi="Calibri" w:cs="Arial"/>
          <w:sz w:val="28"/>
          <w:szCs w:val="28"/>
        </w:rPr>
        <w:t xml:space="preserve"> annex</w:t>
      </w:r>
      <w:r w:rsidR="000414FE" w:rsidRPr="00F4273D">
        <w:rPr>
          <w:rFonts w:ascii="Calibri" w:hAnsi="Calibri" w:cs="Arial"/>
          <w:sz w:val="28"/>
          <w:szCs w:val="28"/>
        </w:rPr>
        <w:t>é</w:t>
      </w:r>
      <w:r w:rsidR="00676BC4" w:rsidRPr="00F4273D">
        <w:rPr>
          <w:rFonts w:ascii="Calibri" w:hAnsi="Calibri" w:cs="Arial"/>
          <w:sz w:val="28"/>
          <w:szCs w:val="28"/>
        </w:rPr>
        <w:t xml:space="preserve"> </w:t>
      </w:r>
      <w:r w:rsidR="00831AEB" w:rsidRPr="00F4273D">
        <w:rPr>
          <w:rFonts w:ascii="Calibri" w:hAnsi="Calibri" w:cs="Arial"/>
          <w:sz w:val="28"/>
          <w:szCs w:val="28"/>
        </w:rPr>
        <w:t>a</w:t>
      </w:r>
      <w:r w:rsidR="00676BC4" w:rsidRPr="00F4273D">
        <w:rPr>
          <w:rFonts w:ascii="Calibri" w:hAnsi="Calibri" w:cs="Arial"/>
          <w:sz w:val="28"/>
          <w:szCs w:val="28"/>
        </w:rPr>
        <w:t>u Centre Hospitalier de Guise,</w:t>
      </w:r>
      <w:r w:rsidR="00676BC4" w:rsidRPr="00F4273D">
        <w:rPr>
          <w:rFonts w:ascii="Calibri" w:hAnsi="Calibri" w:cs="Arial"/>
          <w:b/>
          <w:bCs/>
          <w:sz w:val="28"/>
          <w:szCs w:val="28"/>
        </w:rPr>
        <w:t xml:space="preserve"> d’une capacité de 11</w:t>
      </w:r>
      <w:r w:rsidR="00831AEB" w:rsidRPr="00F4273D">
        <w:rPr>
          <w:rFonts w:ascii="Calibri" w:hAnsi="Calibri" w:cs="Arial"/>
          <w:b/>
          <w:bCs/>
          <w:sz w:val="28"/>
          <w:szCs w:val="28"/>
        </w:rPr>
        <w:t>5</w:t>
      </w:r>
      <w:r w:rsidR="00676BC4" w:rsidRPr="00F4273D">
        <w:rPr>
          <w:rFonts w:ascii="Calibri" w:hAnsi="Calibri" w:cs="Arial"/>
          <w:b/>
          <w:bCs/>
          <w:sz w:val="28"/>
          <w:szCs w:val="28"/>
        </w:rPr>
        <w:t xml:space="preserve"> lits répartis comme suit :</w:t>
      </w:r>
    </w:p>
    <w:p w14:paraId="30178AC5" w14:textId="77777777" w:rsidR="003A48A0" w:rsidRPr="00F4273D" w:rsidRDefault="003A48A0" w:rsidP="003A48A0">
      <w:pPr>
        <w:pStyle w:val="Retraitcorpsdetexte"/>
        <w:ind w:firstLine="0"/>
        <w:rPr>
          <w:rFonts w:ascii="Calibri" w:hAnsi="Calibri" w:cs="Arial"/>
          <w:b/>
          <w:bCs/>
          <w:sz w:val="20"/>
          <w:szCs w:val="20"/>
        </w:rPr>
      </w:pPr>
    </w:p>
    <w:p w14:paraId="12338514" w14:textId="77777777" w:rsidR="00A85427" w:rsidRPr="00F4273D" w:rsidRDefault="00676BC4" w:rsidP="00C74650">
      <w:pPr>
        <w:pStyle w:val="Retraitcorpsdetexte"/>
        <w:numPr>
          <w:ilvl w:val="0"/>
          <w:numId w:val="14"/>
        </w:numPr>
        <w:rPr>
          <w:rFonts w:ascii="Calibri" w:hAnsi="Calibri" w:cs="Arial"/>
          <w:sz w:val="28"/>
          <w:szCs w:val="28"/>
        </w:rPr>
      </w:pPr>
      <w:r w:rsidRPr="00F4273D">
        <w:rPr>
          <w:rFonts w:ascii="Calibri" w:hAnsi="Calibri" w:cs="Arial"/>
          <w:b/>
          <w:bCs/>
          <w:sz w:val="28"/>
          <w:szCs w:val="28"/>
        </w:rPr>
        <w:t>7</w:t>
      </w:r>
      <w:r w:rsidR="00831AEB" w:rsidRPr="00F4273D">
        <w:rPr>
          <w:rFonts w:ascii="Calibri" w:hAnsi="Calibri" w:cs="Arial"/>
          <w:b/>
          <w:bCs/>
          <w:sz w:val="28"/>
          <w:szCs w:val="28"/>
        </w:rPr>
        <w:t>5</w:t>
      </w:r>
      <w:r w:rsidR="00A51D4E" w:rsidRPr="00F4273D">
        <w:rPr>
          <w:rFonts w:ascii="Calibri" w:hAnsi="Calibri" w:cs="Arial"/>
          <w:b/>
          <w:bCs/>
          <w:sz w:val="28"/>
          <w:szCs w:val="28"/>
        </w:rPr>
        <w:t xml:space="preserve"> lits à l’EHPAD</w:t>
      </w:r>
      <w:r w:rsidRPr="00F4273D">
        <w:rPr>
          <w:rFonts w:ascii="Calibri" w:hAnsi="Calibri" w:cs="Arial"/>
          <w:b/>
          <w:bCs/>
          <w:sz w:val="28"/>
          <w:szCs w:val="28"/>
        </w:rPr>
        <w:t xml:space="preserve"> </w:t>
      </w:r>
      <w:r w:rsidR="006D00F7" w:rsidRPr="00F4273D">
        <w:rPr>
          <w:rFonts w:ascii="Calibri" w:hAnsi="Calibri" w:cs="Arial"/>
          <w:b/>
          <w:bCs/>
          <w:sz w:val="28"/>
          <w:szCs w:val="28"/>
        </w:rPr>
        <w:t xml:space="preserve">Devillers </w:t>
      </w:r>
      <w:r w:rsidR="006D00F7" w:rsidRPr="00F4273D">
        <w:rPr>
          <w:rFonts w:ascii="Calibri" w:hAnsi="Calibri" w:cs="Arial"/>
          <w:sz w:val="28"/>
          <w:szCs w:val="28"/>
        </w:rPr>
        <w:t>bâtiment</w:t>
      </w:r>
      <w:r w:rsidR="00A51D4E" w:rsidRPr="00F4273D">
        <w:rPr>
          <w:rFonts w:ascii="Calibri" w:hAnsi="Calibri" w:cs="Arial"/>
          <w:sz w:val="28"/>
          <w:szCs w:val="28"/>
        </w:rPr>
        <w:t xml:space="preserve"> jouxtant le Centre Hospitalier </w:t>
      </w:r>
      <w:r w:rsidRPr="00F4273D">
        <w:rPr>
          <w:rFonts w:ascii="Calibri" w:hAnsi="Calibri" w:cs="Arial"/>
          <w:sz w:val="28"/>
          <w:szCs w:val="28"/>
        </w:rPr>
        <w:t>de</w:t>
      </w:r>
      <w:r w:rsidR="00A51D4E" w:rsidRPr="00F4273D">
        <w:rPr>
          <w:rFonts w:ascii="Calibri" w:hAnsi="Calibri" w:cs="Arial"/>
          <w:sz w:val="28"/>
          <w:szCs w:val="28"/>
        </w:rPr>
        <w:t xml:space="preserve"> Guise</w:t>
      </w:r>
      <w:r w:rsidR="009F7368" w:rsidRPr="00F4273D">
        <w:rPr>
          <w:rFonts w:ascii="Calibri" w:hAnsi="Calibri" w:cs="Arial"/>
          <w:sz w:val="28"/>
          <w:szCs w:val="28"/>
        </w:rPr>
        <w:t xml:space="preserve"> </w:t>
      </w:r>
      <w:r w:rsidR="009F7368" w:rsidRPr="00F4273D">
        <w:rPr>
          <w:rFonts w:ascii="Calibri" w:hAnsi="Calibri" w:cs="Arial"/>
          <w:b/>
          <w:sz w:val="28"/>
          <w:szCs w:val="28"/>
        </w:rPr>
        <w:t>dont</w:t>
      </w:r>
      <w:r w:rsidR="00A85427" w:rsidRPr="00F4273D">
        <w:rPr>
          <w:rFonts w:ascii="Calibri" w:hAnsi="Calibri" w:cs="Arial"/>
          <w:b/>
          <w:sz w:val="28"/>
          <w:szCs w:val="28"/>
        </w:rPr>
        <w:t> :</w:t>
      </w:r>
    </w:p>
    <w:p w14:paraId="5D851E1D" w14:textId="77777777" w:rsidR="00A85427" w:rsidRPr="00F4273D" w:rsidRDefault="000414FE" w:rsidP="00A85427">
      <w:pPr>
        <w:pStyle w:val="Retraitcorpsdetexte"/>
        <w:ind w:left="720" w:firstLine="0"/>
        <w:rPr>
          <w:rFonts w:ascii="Calibri" w:hAnsi="Calibri" w:cs="Arial"/>
          <w:sz w:val="20"/>
          <w:szCs w:val="20"/>
        </w:rPr>
      </w:pPr>
      <w:r w:rsidRPr="00F4273D">
        <w:rPr>
          <w:rFonts w:ascii="Calibri" w:hAnsi="Calibri" w:cs="Arial"/>
          <w:b/>
          <w:bCs/>
          <w:sz w:val="28"/>
          <w:szCs w:val="28"/>
        </w:rPr>
        <w:t>15 lits dédiés à l’U</w:t>
      </w:r>
      <w:r w:rsidR="00A51D4E" w:rsidRPr="00F4273D">
        <w:rPr>
          <w:rFonts w:ascii="Calibri" w:hAnsi="Calibri" w:cs="Arial"/>
          <w:b/>
          <w:bCs/>
          <w:sz w:val="28"/>
          <w:szCs w:val="28"/>
        </w:rPr>
        <w:t>nité de Vie Alzheimer (UVA)</w:t>
      </w:r>
    </w:p>
    <w:p w14:paraId="56E1342C" w14:textId="77777777" w:rsidR="00A51D4E" w:rsidRPr="00F4273D" w:rsidRDefault="00A51D4E" w:rsidP="00C74650">
      <w:pPr>
        <w:pStyle w:val="Retraitcorpsdetexte"/>
        <w:numPr>
          <w:ilvl w:val="0"/>
          <w:numId w:val="14"/>
        </w:numPr>
        <w:rPr>
          <w:rFonts w:ascii="Calibri" w:hAnsi="Calibri" w:cs="Arial"/>
          <w:sz w:val="28"/>
          <w:szCs w:val="28"/>
        </w:rPr>
      </w:pPr>
      <w:r w:rsidRPr="00F4273D">
        <w:rPr>
          <w:rFonts w:ascii="Calibri" w:hAnsi="Calibri" w:cs="Arial"/>
          <w:b/>
          <w:bCs/>
          <w:sz w:val="28"/>
          <w:szCs w:val="28"/>
        </w:rPr>
        <w:t>40 lits à l’EHPAD Saint-Méd</w:t>
      </w:r>
      <w:r w:rsidR="00A85427" w:rsidRPr="00F4273D">
        <w:rPr>
          <w:rFonts w:ascii="Calibri" w:hAnsi="Calibri" w:cs="Arial"/>
          <w:b/>
          <w:bCs/>
          <w:sz w:val="28"/>
          <w:szCs w:val="28"/>
        </w:rPr>
        <w:t xml:space="preserve">ard situé à proximité du </w:t>
      </w:r>
      <w:r w:rsidR="00C115F9" w:rsidRPr="00F4273D">
        <w:rPr>
          <w:rFonts w:ascii="Calibri" w:hAnsi="Calibri" w:cs="Arial"/>
          <w:b/>
          <w:bCs/>
          <w:sz w:val="28"/>
          <w:szCs w:val="28"/>
        </w:rPr>
        <w:t>centre-ville</w:t>
      </w:r>
    </w:p>
    <w:p w14:paraId="189B5C92" w14:textId="77777777" w:rsidR="00C62976" w:rsidRPr="00F4273D" w:rsidRDefault="00C62976" w:rsidP="003A48A0">
      <w:pPr>
        <w:pStyle w:val="Titre2"/>
        <w:numPr>
          <w:ilvl w:val="0"/>
          <w:numId w:val="0"/>
        </w:numPr>
        <w:jc w:val="both"/>
        <w:rPr>
          <w:szCs w:val="28"/>
        </w:rPr>
      </w:pPr>
    </w:p>
    <w:p w14:paraId="1B3B05B0" w14:textId="77777777" w:rsidR="00C115F9" w:rsidRPr="00F4273D" w:rsidRDefault="00C115F9" w:rsidP="00C115F9">
      <w:pPr>
        <w:jc w:val="both"/>
        <w:rPr>
          <w:rFonts w:ascii="Calibri" w:hAnsi="Calibri"/>
          <w:color w:val="C00000"/>
          <w:sz w:val="28"/>
          <w:szCs w:val="28"/>
        </w:rPr>
      </w:pPr>
      <w:r w:rsidRPr="00F4273D">
        <w:rPr>
          <w:rFonts w:ascii="Calibri" w:hAnsi="Calibri"/>
          <w:sz w:val="28"/>
          <w:szCs w:val="28"/>
        </w:rPr>
        <w:t>L’Etablissement d’Hébergement pour Personnes Agées Dépendantes (EHPAD) de Guise est un établissement rattaché à l’établissement public de santé du CH de Guise.</w:t>
      </w:r>
    </w:p>
    <w:p w14:paraId="4255F0B4" w14:textId="77777777" w:rsidR="00C115F9" w:rsidRPr="00F4273D" w:rsidRDefault="00C115F9" w:rsidP="00C115F9">
      <w:pPr>
        <w:pStyle w:val="Retraitcorpsdetexte"/>
        <w:ind w:firstLine="0"/>
        <w:rPr>
          <w:rFonts w:ascii="Calibri" w:hAnsi="Calibri" w:cs="Arial"/>
          <w:sz w:val="28"/>
          <w:szCs w:val="28"/>
        </w:rPr>
      </w:pPr>
    </w:p>
    <w:p w14:paraId="75FFF2F8" w14:textId="77777777" w:rsidR="00C115F9" w:rsidRPr="00F4273D" w:rsidRDefault="00C115F9" w:rsidP="00C115F9">
      <w:pPr>
        <w:jc w:val="both"/>
        <w:rPr>
          <w:rFonts w:ascii="Calibri" w:hAnsi="Calibri"/>
          <w:sz w:val="28"/>
          <w:szCs w:val="28"/>
        </w:rPr>
      </w:pPr>
      <w:r w:rsidRPr="00F4273D">
        <w:rPr>
          <w:rFonts w:ascii="Calibri" w:hAnsi="Calibri"/>
          <w:sz w:val="28"/>
          <w:szCs w:val="28"/>
        </w:rPr>
        <w:t>Son habilitation à recevoir des bénéficiaires de l'aide sociale lui permet d'accueillir les personnes qui en font la demande et qui remplissent les conditions pour pouvoir en bénéficier.</w:t>
      </w:r>
    </w:p>
    <w:p w14:paraId="7718FC2B" w14:textId="77777777" w:rsidR="00C115F9" w:rsidRPr="00F4273D" w:rsidRDefault="00C115F9" w:rsidP="00C115F9">
      <w:pPr>
        <w:jc w:val="both"/>
        <w:rPr>
          <w:rFonts w:ascii="Calibri" w:hAnsi="Calibri"/>
          <w:sz w:val="28"/>
          <w:szCs w:val="28"/>
        </w:rPr>
      </w:pPr>
    </w:p>
    <w:p w14:paraId="148EE301" w14:textId="77777777" w:rsidR="00C115F9" w:rsidRPr="00F4273D" w:rsidRDefault="00C115F9" w:rsidP="00C115F9">
      <w:pPr>
        <w:jc w:val="both"/>
        <w:rPr>
          <w:rFonts w:ascii="Calibri" w:hAnsi="Calibri"/>
          <w:sz w:val="28"/>
          <w:szCs w:val="28"/>
        </w:rPr>
      </w:pPr>
      <w:r w:rsidRPr="00F4273D">
        <w:rPr>
          <w:rFonts w:ascii="Calibri" w:hAnsi="Calibri"/>
          <w:sz w:val="28"/>
          <w:szCs w:val="28"/>
        </w:rPr>
        <w:t>Les personnes hébergées peuvent faire une demande d’allocation personnalisée d’autonomie pour couvrir une partie des frais des tarifs journaliers dépendance.</w:t>
      </w:r>
    </w:p>
    <w:p w14:paraId="48A747B3" w14:textId="77777777" w:rsidR="00C115F9" w:rsidRPr="00F4273D" w:rsidRDefault="00C115F9" w:rsidP="00C115F9">
      <w:pPr>
        <w:jc w:val="both"/>
        <w:rPr>
          <w:rFonts w:ascii="Calibri" w:hAnsi="Calibri"/>
          <w:sz w:val="28"/>
          <w:szCs w:val="28"/>
        </w:rPr>
      </w:pPr>
    </w:p>
    <w:p w14:paraId="5476698E" w14:textId="77777777" w:rsidR="00C115F9" w:rsidRPr="00F4273D" w:rsidRDefault="00C115F9" w:rsidP="00C115F9">
      <w:pPr>
        <w:jc w:val="both"/>
        <w:rPr>
          <w:rFonts w:ascii="Calibri" w:hAnsi="Calibri"/>
          <w:sz w:val="28"/>
          <w:szCs w:val="28"/>
        </w:rPr>
      </w:pPr>
      <w:r w:rsidRPr="00F4273D">
        <w:rPr>
          <w:rFonts w:ascii="Calibri" w:hAnsi="Calibri"/>
          <w:sz w:val="28"/>
          <w:szCs w:val="28"/>
        </w:rPr>
        <w:t>L'établissement répond aux normes pour l'attribution de l'allocation logement, permettant aux résidents qui remplissent les conditions nécessaires d'en bénéficier.</w:t>
      </w:r>
    </w:p>
    <w:p w14:paraId="5DBC4A05" w14:textId="77777777" w:rsidR="00BC1662" w:rsidRPr="00F4273D" w:rsidRDefault="00BC1662" w:rsidP="003A48A0">
      <w:pPr>
        <w:pStyle w:val="Retraitcorpsdetexte"/>
        <w:ind w:firstLine="0"/>
        <w:rPr>
          <w:rFonts w:asciiTheme="minorHAnsi" w:hAnsiTheme="minorHAnsi" w:cs="Arial"/>
          <w:b/>
          <w:sz w:val="32"/>
          <w:szCs w:val="32"/>
        </w:rPr>
      </w:pPr>
    </w:p>
    <w:p w14:paraId="482D2C35" w14:textId="77777777" w:rsidR="00453AE4" w:rsidRPr="00F4273D" w:rsidRDefault="00453AE4" w:rsidP="003A48A0">
      <w:pPr>
        <w:pStyle w:val="Retraitcorpsdetexte"/>
        <w:ind w:firstLine="0"/>
        <w:rPr>
          <w:rFonts w:asciiTheme="minorHAnsi" w:hAnsiTheme="minorHAnsi" w:cs="Arial"/>
          <w:b/>
          <w:sz w:val="32"/>
          <w:szCs w:val="32"/>
        </w:rPr>
      </w:pPr>
    </w:p>
    <w:p w14:paraId="0805CD77" w14:textId="77777777" w:rsidR="00BC1662" w:rsidRPr="00F4273D" w:rsidRDefault="00923946" w:rsidP="003A48A0">
      <w:pPr>
        <w:pStyle w:val="Titre2"/>
        <w:rPr>
          <w:rFonts w:asciiTheme="minorHAnsi" w:hAnsiTheme="minorHAnsi"/>
          <w:sz w:val="32"/>
          <w:szCs w:val="32"/>
          <w:u w:val="single"/>
        </w:rPr>
      </w:pPr>
      <w:bookmarkStart w:id="2" w:name="_Toc123139407"/>
      <w:r w:rsidRPr="00F4273D">
        <w:rPr>
          <w:rFonts w:asciiTheme="minorHAnsi" w:hAnsiTheme="minorHAnsi"/>
          <w:sz w:val="32"/>
          <w:szCs w:val="32"/>
          <w:u w:val="single"/>
        </w:rPr>
        <w:t>Le projet d’établissement</w:t>
      </w:r>
      <w:bookmarkEnd w:id="2"/>
    </w:p>
    <w:p w14:paraId="61A80A65" w14:textId="77777777" w:rsidR="00BC1662" w:rsidRPr="00F4273D" w:rsidRDefault="00BC1662" w:rsidP="003A48A0">
      <w:pPr>
        <w:pStyle w:val="Retraitcorpsdetexte"/>
        <w:ind w:firstLine="0"/>
        <w:rPr>
          <w:rFonts w:asciiTheme="minorHAnsi" w:hAnsiTheme="minorHAnsi" w:cs="Arial"/>
          <w:b/>
          <w:sz w:val="20"/>
          <w:szCs w:val="20"/>
        </w:rPr>
      </w:pPr>
    </w:p>
    <w:p w14:paraId="06A3BF6E" w14:textId="52FB97B2" w:rsidR="00BC1662" w:rsidRPr="00F4273D" w:rsidRDefault="00923946" w:rsidP="003A48A0">
      <w:pPr>
        <w:pStyle w:val="Retraitcorpsdetexte"/>
        <w:ind w:firstLine="0"/>
        <w:rPr>
          <w:rFonts w:ascii="Calibri" w:hAnsi="Calibri" w:cs="Arial"/>
          <w:sz w:val="28"/>
          <w:szCs w:val="28"/>
        </w:rPr>
      </w:pPr>
      <w:r w:rsidRPr="00F4273D">
        <w:rPr>
          <w:rFonts w:ascii="Calibri" w:hAnsi="Calibri" w:cs="Arial"/>
          <w:sz w:val="28"/>
          <w:szCs w:val="28"/>
        </w:rPr>
        <w:t>Le projet d’établissement s’inscrit dans le contexte de l’évolution et les conséquences du vieillissement de la population.</w:t>
      </w:r>
    </w:p>
    <w:p w14:paraId="52F3804E" w14:textId="77777777" w:rsidR="00BC1662" w:rsidRPr="00F4273D" w:rsidRDefault="00BC1662" w:rsidP="003A48A0">
      <w:pPr>
        <w:pStyle w:val="Retraitcorpsdetexte"/>
        <w:ind w:firstLine="0"/>
        <w:rPr>
          <w:rFonts w:ascii="Calibri" w:hAnsi="Calibri" w:cs="Arial"/>
          <w:sz w:val="26"/>
          <w:szCs w:val="26"/>
        </w:rPr>
      </w:pPr>
    </w:p>
    <w:p w14:paraId="628E03A8" w14:textId="77777777" w:rsidR="00A85427" w:rsidRPr="00F4273D" w:rsidRDefault="00A85427" w:rsidP="003A48A0">
      <w:pPr>
        <w:pStyle w:val="Retraitcorpsdetexte"/>
        <w:ind w:firstLine="0"/>
        <w:rPr>
          <w:rFonts w:ascii="Calibri" w:hAnsi="Calibri" w:cs="Arial"/>
          <w:sz w:val="26"/>
          <w:szCs w:val="26"/>
        </w:rPr>
      </w:pPr>
    </w:p>
    <w:p w14:paraId="7D2F1D44" w14:textId="77777777" w:rsidR="00BC1662" w:rsidRPr="00F4273D" w:rsidRDefault="00923946" w:rsidP="003A48A0">
      <w:pPr>
        <w:pStyle w:val="Titre2"/>
        <w:rPr>
          <w:rFonts w:asciiTheme="minorHAnsi" w:hAnsiTheme="minorHAnsi"/>
          <w:sz w:val="32"/>
          <w:szCs w:val="32"/>
          <w:u w:val="single"/>
        </w:rPr>
      </w:pPr>
      <w:bookmarkStart w:id="3" w:name="_Toc123139408"/>
      <w:r w:rsidRPr="00F4273D">
        <w:rPr>
          <w:rFonts w:asciiTheme="minorHAnsi" w:hAnsiTheme="minorHAnsi"/>
          <w:sz w:val="32"/>
          <w:szCs w:val="32"/>
          <w:u w:val="single"/>
        </w:rPr>
        <w:t>Droits et libertés de la personne âgée dépendante</w:t>
      </w:r>
      <w:bookmarkEnd w:id="3"/>
    </w:p>
    <w:p w14:paraId="1382C6B9" w14:textId="77777777" w:rsidR="00BC1662" w:rsidRPr="00F4273D" w:rsidRDefault="00BC1662" w:rsidP="003A48A0">
      <w:pPr>
        <w:pStyle w:val="Retraitcorpsdetexte"/>
        <w:ind w:firstLine="0"/>
        <w:rPr>
          <w:rFonts w:ascii="Calibri" w:hAnsi="Calibri" w:cs="Arial"/>
          <w:sz w:val="20"/>
          <w:szCs w:val="20"/>
        </w:rPr>
      </w:pPr>
    </w:p>
    <w:p w14:paraId="1B0E54FE" w14:textId="672C3B20" w:rsidR="00BC1662" w:rsidRPr="00F4273D" w:rsidRDefault="00923946" w:rsidP="003A48A0">
      <w:pPr>
        <w:pStyle w:val="Retraitcorpsdetexte"/>
        <w:ind w:firstLine="0"/>
        <w:rPr>
          <w:rFonts w:ascii="Calibri" w:hAnsi="Calibri" w:cs="Arial"/>
          <w:sz w:val="28"/>
          <w:szCs w:val="28"/>
        </w:rPr>
      </w:pPr>
      <w:r w:rsidRPr="00F4273D">
        <w:rPr>
          <w:rFonts w:ascii="Calibri" w:hAnsi="Calibri" w:cs="Arial"/>
          <w:sz w:val="28"/>
          <w:szCs w:val="28"/>
        </w:rPr>
        <w:t>La charte des droits et libertés de la personne âgée dépendante est jointe dans le livret d’accueil et remis</w:t>
      </w:r>
      <w:r w:rsidR="000414FE" w:rsidRPr="00F4273D">
        <w:rPr>
          <w:rFonts w:ascii="Calibri" w:hAnsi="Calibri" w:cs="Arial"/>
          <w:sz w:val="28"/>
          <w:szCs w:val="28"/>
        </w:rPr>
        <w:t>e</w:t>
      </w:r>
      <w:r w:rsidRPr="00F4273D">
        <w:rPr>
          <w:rFonts w:ascii="Calibri" w:hAnsi="Calibri" w:cs="Arial"/>
          <w:sz w:val="28"/>
          <w:szCs w:val="28"/>
        </w:rPr>
        <w:t xml:space="preserve"> au résident dès son admission.</w:t>
      </w:r>
    </w:p>
    <w:p w14:paraId="26E5246D" w14:textId="3FB32F5B" w:rsidR="00E65E31" w:rsidRPr="00F4273D" w:rsidRDefault="00E65E31" w:rsidP="003A48A0">
      <w:pPr>
        <w:pStyle w:val="Retraitcorpsdetexte"/>
        <w:ind w:firstLine="0"/>
        <w:rPr>
          <w:rFonts w:ascii="Calibri" w:hAnsi="Calibri" w:cs="Arial"/>
          <w:sz w:val="28"/>
          <w:szCs w:val="28"/>
        </w:rPr>
      </w:pPr>
    </w:p>
    <w:p w14:paraId="582C9404" w14:textId="44601A02" w:rsidR="00E65E31" w:rsidRPr="00F4273D" w:rsidRDefault="00E65E31" w:rsidP="003A48A0">
      <w:pPr>
        <w:pStyle w:val="Retraitcorpsdetexte"/>
        <w:ind w:firstLine="0"/>
        <w:rPr>
          <w:rFonts w:ascii="Calibri" w:hAnsi="Calibri" w:cs="Arial"/>
          <w:sz w:val="28"/>
          <w:szCs w:val="28"/>
        </w:rPr>
      </w:pPr>
      <w:r w:rsidRPr="00F4273D">
        <w:rPr>
          <w:rFonts w:ascii="Calibri" w:hAnsi="Calibri" w:cs="Arial"/>
          <w:sz w:val="28"/>
          <w:szCs w:val="28"/>
        </w:rPr>
        <w:t>Conformément à la loi n°2024-317 du 08 avril 2024, un référent « Droits et libertés » est désigné au sein de l’établissement. Sa mission est de veiller au respect effectif des droits des personnes accueillies et de recueillir tout signalement interne. Ses coordonnées sont portées à la connaissance des résidents et de leurs familles par voie d’affichage et dans le livret d’accueil.</w:t>
      </w:r>
    </w:p>
    <w:p w14:paraId="35D2AAC6" w14:textId="6DEE44EB" w:rsidR="00137252" w:rsidRPr="00F4273D" w:rsidRDefault="00137252" w:rsidP="003A48A0">
      <w:pPr>
        <w:pStyle w:val="Retraitcorpsdetexte"/>
        <w:ind w:firstLine="0"/>
        <w:rPr>
          <w:rFonts w:ascii="Calibri" w:hAnsi="Calibri" w:cs="Arial"/>
          <w:sz w:val="28"/>
          <w:szCs w:val="28"/>
        </w:rPr>
      </w:pPr>
    </w:p>
    <w:p w14:paraId="68D6E727" w14:textId="77777777" w:rsidR="00137252" w:rsidRPr="00F4273D" w:rsidRDefault="00137252" w:rsidP="003A48A0">
      <w:pPr>
        <w:pStyle w:val="Retraitcorpsdetexte"/>
        <w:ind w:firstLine="0"/>
        <w:rPr>
          <w:rFonts w:ascii="Calibri" w:hAnsi="Calibri" w:cs="Arial"/>
          <w:sz w:val="28"/>
          <w:szCs w:val="28"/>
        </w:rPr>
      </w:pPr>
    </w:p>
    <w:p w14:paraId="0FDF4714" w14:textId="77777777" w:rsidR="00A17442" w:rsidRPr="00F4273D" w:rsidRDefault="00A17442" w:rsidP="00C62976">
      <w:pPr>
        <w:pStyle w:val="Retraitcorpsdetexte"/>
        <w:ind w:firstLine="0"/>
        <w:rPr>
          <w:rFonts w:ascii="Calibri" w:hAnsi="Calibri" w:cs="Arial"/>
          <w:sz w:val="26"/>
          <w:szCs w:val="26"/>
        </w:rPr>
      </w:pPr>
    </w:p>
    <w:p w14:paraId="03B68397" w14:textId="77777777" w:rsidR="00DB463E" w:rsidRPr="00F4273D" w:rsidRDefault="00DB463E" w:rsidP="00C62976">
      <w:pPr>
        <w:pStyle w:val="Retraitcorpsdetexte"/>
        <w:ind w:firstLine="0"/>
        <w:rPr>
          <w:rFonts w:ascii="Calibri" w:hAnsi="Calibri" w:cs="Arial"/>
          <w:sz w:val="26"/>
          <w:szCs w:val="26"/>
        </w:rPr>
      </w:pPr>
    </w:p>
    <w:p w14:paraId="0BE2E99D" w14:textId="77777777" w:rsidR="00DB463E" w:rsidRPr="00F4273D" w:rsidRDefault="00DB463E" w:rsidP="00C62976">
      <w:pPr>
        <w:pStyle w:val="Retraitcorpsdetexte"/>
        <w:ind w:firstLine="0"/>
        <w:rPr>
          <w:rFonts w:ascii="Calibri" w:hAnsi="Calibri" w:cs="Arial"/>
          <w:sz w:val="26"/>
          <w:szCs w:val="26"/>
        </w:rPr>
      </w:pPr>
    </w:p>
    <w:p w14:paraId="1B28D087" w14:textId="77777777" w:rsidR="00DB463E" w:rsidRPr="00F4273D" w:rsidRDefault="00DB463E" w:rsidP="00C62976">
      <w:pPr>
        <w:pStyle w:val="Retraitcorpsdetexte"/>
        <w:ind w:firstLine="0"/>
        <w:rPr>
          <w:rFonts w:ascii="Calibri" w:hAnsi="Calibri" w:cs="Arial"/>
          <w:sz w:val="26"/>
          <w:szCs w:val="26"/>
        </w:rPr>
      </w:pPr>
    </w:p>
    <w:p w14:paraId="07D49021" w14:textId="77777777" w:rsidR="00DB463E" w:rsidRPr="00F4273D" w:rsidRDefault="00DB463E" w:rsidP="00C62976">
      <w:pPr>
        <w:pStyle w:val="Retraitcorpsdetexte"/>
        <w:ind w:firstLine="0"/>
        <w:rPr>
          <w:rFonts w:ascii="Calibri" w:hAnsi="Calibri" w:cs="Arial"/>
          <w:sz w:val="26"/>
          <w:szCs w:val="26"/>
        </w:rPr>
      </w:pPr>
    </w:p>
    <w:p w14:paraId="00AA079A" w14:textId="34C53B21" w:rsidR="00DB463E" w:rsidRPr="00F4273D" w:rsidRDefault="00DB463E" w:rsidP="00C62976">
      <w:pPr>
        <w:pStyle w:val="Retraitcorpsdetexte"/>
        <w:ind w:firstLine="0"/>
        <w:rPr>
          <w:rFonts w:ascii="Calibri" w:hAnsi="Calibri" w:cs="Arial"/>
          <w:sz w:val="26"/>
          <w:szCs w:val="26"/>
        </w:rPr>
      </w:pPr>
    </w:p>
    <w:p w14:paraId="0D7A2DF1" w14:textId="23413EEF" w:rsidR="006C0590" w:rsidRPr="00F4273D" w:rsidRDefault="006C0590" w:rsidP="00C62976">
      <w:pPr>
        <w:pStyle w:val="Retraitcorpsdetexte"/>
        <w:ind w:firstLine="0"/>
        <w:rPr>
          <w:rFonts w:ascii="Calibri" w:hAnsi="Calibri" w:cs="Arial"/>
          <w:sz w:val="26"/>
          <w:szCs w:val="26"/>
        </w:rPr>
      </w:pPr>
    </w:p>
    <w:p w14:paraId="19181C23" w14:textId="4CFC1EDD" w:rsidR="006C0590" w:rsidRPr="00F4273D" w:rsidRDefault="006C0590" w:rsidP="00C62976">
      <w:pPr>
        <w:pStyle w:val="Retraitcorpsdetexte"/>
        <w:ind w:firstLine="0"/>
        <w:rPr>
          <w:rFonts w:ascii="Calibri" w:hAnsi="Calibri" w:cs="Arial"/>
          <w:sz w:val="26"/>
          <w:szCs w:val="26"/>
        </w:rPr>
      </w:pPr>
    </w:p>
    <w:p w14:paraId="7F38EE4E" w14:textId="461B275D" w:rsidR="006C0590" w:rsidRPr="00F4273D" w:rsidRDefault="006C0590" w:rsidP="00C62976">
      <w:pPr>
        <w:pStyle w:val="Retraitcorpsdetexte"/>
        <w:ind w:firstLine="0"/>
        <w:rPr>
          <w:rFonts w:ascii="Calibri" w:hAnsi="Calibri" w:cs="Arial"/>
          <w:sz w:val="26"/>
          <w:szCs w:val="26"/>
        </w:rPr>
      </w:pPr>
    </w:p>
    <w:p w14:paraId="1AC1EC89" w14:textId="1C9BFDC4" w:rsidR="006C0590" w:rsidRPr="00F4273D" w:rsidRDefault="006C0590" w:rsidP="00C62976">
      <w:pPr>
        <w:pStyle w:val="Retraitcorpsdetexte"/>
        <w:ind w:firstLine="0"/>
        <w:rPr>
          <w:rFonts w:ascii="Calibri" w:hAnsi="Calibri" w:cs="Arial"/>
          <w:sz w:val="26"/>
          <w:szCs w:val="26"/>
        </w:rPr>
      </w:pPr>
    </w:p>
    <w:p w14:paraId="15F2489C" w14:textId="77777777" w:rsidR="00DB463E" w:rsidRPr="00F4273D" w:rsidRDefault="00DB463E" w:rsidP="00C62976">
      <w:pPr>
        <w:pStyle w:val="Retraitcorpsdetexte"/>
        <w:ind w:firstLine="0"/>
        <w:rPr>
          <w:rFonts w:ascii="Calibri" w:hAnsi="Calibri" w:cs="Arial"/>
          <w:sz w:val="26"/>
          <w:szCs w:val="26"/>
        </w:rPr>
      </w:pPr>
    </w:p>
    <w:p w14:paraId="0AD83BDA" w14:textId="77777777" w:rsidR="0016711D" w:rsidRPr="00F4273D" w:rsidRDefault="00807940" w:rsidP="00652D37">
      <w:pPr>
        <w:pStyle w:val="Titre1"/>
      </w:pPr>
      <w:bookmarkStart w:id="4" w:name="_Toc123139409"/>
      <w:r w:rsidRPr="00F4273D">
        <w:t>Les contractants</w:t>
      </w:r>
      <w:bookmarkEnd w:id="4"/>
    </w:p>
    <w:p w14:paraId="247CDB7F" w14:textId="77777777" w:rsidR="0016711D" w:rsidRPr="00F4273D" w:rsidRDefault="0016711D" w:rsidP="00C62976">
      <w:pPr>
        <w:pStyle w:val="Retraitcorpsdetexte"/>
        <w:ind w:firstLine="0"/>
        <w:rPr>
          <w:rFonts w:ascii="Calibri" w:hAnsi="Calibri" w:cs="Arial"/>
          <w:sz w:val="26"/>
          <w:szCs w:val="26"/>
        </w:rPr>
      </w:pPr>
    </w:p>
    <w:p w14:paraId="64FD694B" w14:textId="77777777" w:rsidR="0016711D" w:rsidRPr="00F4273D" w:rsidRDefault="00807940" w:rsidP="003A165B">
      <w:pPr>
        <w:pStyle w:val="Retraitcorpsdetexte"/>
        <w:ind w:firstLine="0"/>
        <w:rPr>
          <w:rFonts w:ascii="Calibri" w:hAnsi="Calibri" w:cs="Arial"/>
          <w:sz w:val="28"/>
          <w:szCs w:val="28"/>
        </w:rPr>
      </w:pPr>
      <w:r w:rsidRPr="00F4273D">
        <w:rPr>
          <w:rFonts w:ascii="Calibri" w:hAnsi="Calibri" w:cs="Arial"/>
          <w:sz w:val="28"/>
          <w:szCs w:val="28"/>
        </w:rPr>
        <w:t>Le présent contrat e</w:t>
      </w:r>
      <w:r w:rsidR="00A85427" w:rsidRPr="00F4273D">
        <w:rPr>
          <w:rFonts w:ascii="Calibri" w:hAnsi="Calibri" w:cs="Arial"/>
          <w:sz w:val="28"/>
          <w:szCs w:val="28"/>
        </w:rPr>
        <w:t xml:space="preserve">st établi en double exemplaire. Il </w:t>
      </w:r>
      <w:r w:rsidRPr="00F4273D">
        <w:rPr>
          <w:rFonts w:ascii="Calibri" w:hAnsi="Calibri" w:cs="Arial"/>
          <w:sz w:val="28"/>
          <w:szCs w:val="28"/>
        </w:rPr>
        <w:t xml:space="preserve">définit les objectifs et la nature de la prise en accompagnement de la personne hébergée à </w:t>
      </w:r>
      <w:r w:rsidR="00BC1662" w:rsidRPr="00F4273D">
        <w:rPr>
          <w:rFonts w:ascii="Calibri" w:hAnsi="Calibri" w:cs="Arial"/>
          <w:sz w:val="28"/>
          <w:szCs w:val="28"/>
        </w:rPr>
        <w:t>l’EHPAD Devillers</w:t>
      </w:r>
      <w:r w:rsidRPr="00F4273D">
        <w:rPr>
          <w:rFonts w:ascii="Calibri" w:hAnsi="Calibri" w:cs="Arial"/>
          <w:sz w:val="28"/>
          <w:szCs w:val="28"/>
        </w:rPr>
        <w:t xml:space="preserve"> </w:t>
      </w:r>
      <w:r w:rsidR="00BC1662" w:rsidRPr="00F4273D">
        <w:rPr>
          <w:rFonts w:ascii="Calibri" w:hAnsi="Calibri" w:cs="Arial"/>
          <w:sz w:val="28"/>
          <w:szCs w:val="28"/>
        </w:rPr>
        <w:t>et Saint</w:t>
      </w:r>
      <w:r w:rsidR="00AA7C58" w:rsidRPr="00F4273D">
        <w:rPr>
          <w:rFonts w:ascii="Calibri" w:hAnsi="Calibri" w:cs="Arial"/>
          <w:sz w:val="28"/>
          <w:szCs w:val="28"/>
        </w:rPr>
        <w:t>-Mé</w:t>
      </w:r>
      <w:r w:rsidRPr="00F4273D">
        <w:rPr>
          <w:rFonts w:ascii="Calibri" w:hAnsi="Calibri" w:cs="Arial"/>
          <w:sz w:val="28"/>
          <w:szCs w:val="28"/>
        </w:rPr>
        <w:t>dard.</w:t>
      </w:r>
    </w:p>
    <w:p w14:paraId="68BD55BF" w14:textId="77777777" w:rsidR="00A85427" w:rsidRPr="00F4273D" w:rsidRDefault="00A85427" w:rsidP="003A165B">
      <w:pPr>
        <w:pStyle w:val="Retraitcorpsdetexte"/>
        <w:ind w:firstLine="0"/>
        <w:rPr>
          <w:rFonts w:ascii="Calibri" w:hAnsi="Calibri" w:cs="Arial"/>
          <w:sz w:val="28"/>
          <w:szCs w:val="28"/>
        </w:rPr>
      </w:pPr>
    </w:p>
    <w:p w14:paraId="428F6D55" w14:textId="77777777" w:rsidR="00F46BBA" w:rsidRPr="00F4273D" w:rsidRDefault="00807940" w:rsidP="00BC1662">
      <w:pPr>
        <w:pStyle w:val="Retraitcorpsdetexte"/>
        <w:ind w:firstLine="0"/>
        <w:rPr>
          <w:rFonts w:ascii="Calibri" w:hAnsi="Calibri" w:cs="Arial"/>
          <w:sz w:val="28"/>
          <w:szCs w:val="28"/>
        </w:rPr>
      </w:pPr>
      <w:r w:rsidRPr="00F4273D">
        <w:rPr>
          <w:rFonts w:ascii="Calibri" w:hAnsi="Calibri" w:cs="Arial"/>
          <w:sz w:val="28"/>
          <w:szCs w:val="28"/>
        </w:rPr>
        <w:t>Il est conclu entre :</w:t>
      </w:r>
    </w:p>
    <w:p w14:paraId="136233C4" w14:textId="77777777" w:rsidR="00F46BBA" w:rsidRPr="00F4273D" w:rsidRDefault="00F46BBA">
      <w:pPr>
        <w:pStyle w:val="Retraitcorpsdetexte"/>
        <w:ind w:firstLine="0"/>
        <w:rPr>
          <w:rFonts w:ascii="Calibri" w:hAnsi="Calibri" w:cs="Arial"/>
        </w:rPr>
      </w:pPr>
    </w:p>
    <w:p w14:paraId="3968B088" w14:textId="77777777" w:rsidR="00F46BBA" w:rsidRPr="00F4273D" w:rsidRDefault="00392DBE">
      <w:pPr>
        <w:pStyle w:val="Retraitcorpsdetexte"/>
        <w:ind w:firstLine="0"/>
        <w:rPr>
          <w:rFonts w:ascii="Calibri" w:hAnsi="Calibri" w:cs="Arial"/>
          <w:b/>
          <w:bCs/>
          <w:sz w:val="26"/>
          <w:szCs w:val="26"/>
        </w:rPr>
      </w:pPr>
      <w:r w:rsidRPr="00F4273D">
        <w:rPr>
          <w:rFonts w:ascii="Calibri" w:hAnsi="Calibri" w:cs="Arial"/>
          <w:b/>
          <w:bCs/>
          <w:sz w:val="26"/>
          <w:szCs w:val="26"/>
          <w:u w:val="single"/>
        </w:rPr>
        <w:t>D</w:t>
      </w:r>
      <w:r w:rsidR="00F46BBA" w:rsidRPr="00F4273D">
        <w:rPr>
          <w:rFonts w:ascii="Calibri" w:hAnsi="Calibri" w:cs="Arial"/>
          <w:b/>
          <w:bCs/>
          <w:sz w:val="26"/>
          <w:szCs w:val="26"/>
          <w:u w:val="single"/>
        </w:rPr>
        <w:t>’une part</w:t>
      </w:r>
      <w:r w:rsidR="00F46BBA" w:rsidRPr="00F4273D">
        <w:rPr>
          <w:rFonts w:ascii="Calibri" w:hAnsi="Calibri" w:cs="Arial"/>
          <w:b/>
          <w:bCs/>
          <w:sz w:val="26"/>
          <w:szCs w:val="26"/>
        </w:rPr>
        <w:t> :</w:t>
      </w:r>
    </w:p>
    <w:p w14:paraId="00493271" w14:textId="77777777" w:rsidR="00392DBE" w:rsidRPr="00F4273D" w:rsidRDefault="00F46BBA" w:rsidP="00BC1662">
      <w:pPr>
        <w:pStyle w:val="Retraitcorpsdetexte"/>
        <w:ind w:left="1416" w:firstLine="708"/>
        <w:rPr>
          <w:rFonts w:ascii="Calibri" w:hAnsi="Calibri" w:cs="Arial"/>
          <w:b/>
          <w:bCs/>
          <w:sz w:val="26"/>
          <w:szCs w:val="26"/>
        </w:rPr>
      </w:pPr>
      <w:r w:rsidRPr="00F4273D">
        <w:rPr>
          <w:rFonts w:ascii="Calibri" w:hAnsi="Calibri" w:cs="Arial"/>
          <w:b/>
          <w:bCs/>
          <w:sz w:val="26"/>
          <w:szCs w:val="26"/>
        </w:rPr>
        <w:t>L’</w:t>
      </w:r>
      <w:r w:rsidR="005C65E0" w:rsidRPr="00F4273D">
        <w:rPr>
          <w:rFonts w:ascii="Calibri" w:hAnsi="Calibri" w:cs="Arial"/>
          <w:b/>
          <w:bCs/>
          <w:sz w:val="26"/>
          <w:szCs w:val="26"/>
        </w:rPr>
        <w:t>É</w:t>
      </w:r>
      <w:r w:rsidRPr="00F4273D">
        <w:rPr>
          <w:rFonts w:ascii="Calibri" w:hAnsi="Calibri" w:cs="Arial"/>
          <w:b/>
          <w:bCs/>
          <w:sz w:val="26"/>
          <w:szCs w:val="26"/>
        </w:rPr>
        <w:t>tablissement </w:t>
      </w:r>
      <w:r w:rsidR="00C62976" w:rsidRPr="00F4273D">
        <w:rPr>
          <w:rFonts w:ascii="Calibri" w:hAnsi="Calibri" w:cs="Arial"/>
          <w:b/>
          <w:bCs/>
          <w:sz w:val="26"/>
          <w:szCs w:val="26"/>
        </w:rPr>
        <w:t xml:space="preserve">d’Hébergement pour Personnes Agées </w:t>
      </w:r>
    </w:p>
    <w:p w14:paraId="1320D525" w14:textId="77777777" w:rsidR="00F46BBA" w:rsidRPr="00F4273D" w:rsidRDefault="00392DBE" w:rsidP="00C62976">
      <w:pPr>
        <w:pStyle w:val="Retraitcorpsdetexte"/>
        <w:ind w:firstLine="0"/>
        <w:rPr>
          <w:rFonts w:ascii="Calibri" w:hAnsi="Calibri" w:cs="Arial"/>
          <w:b/>
          <w:bCs/>
          <w:sz w:val="26"/>
          <w:szCs w:val="26"/>
        </w:rPr>
      </w:pP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00C62976" w:rsidRPr="00F4273D">
        <w:rPr>
          <w:rFonts w:ascii="Calibri" w:hAnsi="Calibri" w:cs="Arial"/>
          <w:b/>
          <w:bCs/>
          <w:sz w:val="26"/>
          <w:szCs w:val="26"/>
        </w:rPr>
        <w:t xml:space="preserve">Devillers </w:t>
      </w:r>
      <w:r w:rsidRPr="00F4273D">
        <w:rPr>
          <w:rFonts w:ascii="Calibri" w:hAnsi="Calibri" w:cs="Arial"/>
          <w:b/>
          <w:bCs/>
          <w:sz w:val="26"/>
          <w:szCs w:val="26"/>
        </w:rPr>
        <w:t xml:space="preserve"> </w:t>
      </w:r>
      <w:r w:rsidRPr="00F4273D">
        <w:rPr>
          <w:rFonts w:ascii="Calibri" w:hAnsi="Calibri" w:cs="Arial"/>
          <w:sz w:val="26"/>
          <w:szCs w:val="26"/>
        </w:rPr>
        <w:t xml:space="preserve"> </w:t>
      </w:r>
      <w:r w:rsidRPr="00F4273D">
        <w:rPr>
          <w:rFonts w:ascii="Calibri" w:hAnsi="Calibri" w:cs="Arial"/>
          <w:sz w:val="26"/>
          <w:szCs w:val="26"/>
        </w:rPr>
        <w:tab/>
      </w:r>
      <w:r w:rsidRPr="00F4273D">
        <w:rPr>
          <w:rFonts w:ascii="Calibri" w:hAnsi="Calibri" w:cs="Arial"/>
          <w:sz w:val="26"/>
          <w:szCs w:val="26"/>
        </w:rPr>
        <w:tab/>
      </w:r>
      <w:r w:rsidR="00C62976" w:rsidRPr="00F4273D">
        <w:rPr>
          <w:rFonts w:ascii="Calibri" w:hAnsi="Calibri" w:cs="Arial"/>
          <w:sz w:val="26"/>
          <w:szCs w:val="26"/>
        </w:rPr>
        <w:t xml:space="preserve">ou </w:t>
      </w:r>
      <w:r w:rsidRPr="00F4273D">
        <w:rPr>
          <w:rFonts w:ascii="Calibri" w:hAnsi="Calibri" w:cs="Arial"/>
          <w:sz w:val="26"/>
          <w:szCs w:val="26"/>
        </w:rPr>
        <w:t xml:space="preserve">  </w:t>
      </w:r>
      <w:r w:rsidRPr="00F4273D">
        <w:rPr>
          <w:rFonts w:ascii="Calibri" w:hAnsi="Calibri" w:cs="Arial"/>
          <w:sz w:val="26"/>
          <w:szCs w:val="26"/>
        </w:rPr>
        <w:tab/>
      </w:r>
      <w:r w:rsidRPr="00F4273D">
        <w:rPr>
          <w:rFonts w:ascii="Calibri" w:hAnsi="Calibri" w:cs="Arial"/>
          <w:sz w:val="26"/>
          <w:szCs w:val="26"/>
        </w:rPr>
        <w:tab/>
      </w:r>
      <w:r w:rsidR="00C62976" w:rsidRPr="00F4273D">
        <w:rPr>
          <w:rFonts w:ascii="Calibri" w:hAnsi="Calibri" w:cs="Arial"/>
          <w:b/>
          <w:bCs/>
          <w:sz w:val="26"/>
          <w:szCs w:val="26"/>
        </w:rPr>
        <w:t>Saint-Médard </w:t>
      </w:r>
    </w:p>
    <w:p w14:paraId="6D9DB9D7" w14:textId="77777777" w:rsidR="00831AEB" w:rsidRPr="00F4273D" w:rsidRDefault="00392DBE" w:rsidP="00831AEB">
      <w:pPr>
        <w:pStyle w:val="Retraitcorpsdetexte"/>
        <w:ind w:firstLine="0"/>
        <w:rPr>
          <w:rFonts w:ascii="Calibri" w:hAnsi="Calibri" w:cs="Arial"/>
          <w:sz w:val="26"/>
          <w:szCs w:val="26"/>
        </w:rPr>
      </w:pPr>
      <w:r w:rsidRPr="00F4273D">
        <w:rPr>
          <w:rFonts w:ascii="Calibri" w:hAnsi="Calibri" w:cs="Arial"/>
          <w:sz w:val="26"/>
          <w:szCs w:val="26"/>
        </w:rPr>
        <w:tab/>
      </w:r>
      <w:r w:rsidRPr="00F4273D">
        <w:rPr>
          <w:rFonts w:ascii="Calibri" w:hAnsi="Calibri" w:cs="Arial"/>
          <w:sz w:val="26"/>
          <w:szCs w:val="26"/>
        </w:rPr>
        <w:tab/>
      </w:r>
      <w:r w:rsidR="00831AEB" w:rsidRPr="00F4273D">
        <w:rPr>
          <w:rFonts w:ascii="Calibri" w:hAnsi="Calibri" w:cs="Arial"/>
          <w:sz w:val="26"/>
          <w:szCs w:val="26"/>
        </w:rPr>
        <w:t xml:space="preserve">  </w:t>
      </w:r>
    </w:p>
    <w:p w14:paraId="56EF6DAA" w14:textId="77777777" w:rsidR="00392DBE" w:rsidRPr="00F4273D" w:rsidRDefault="00831AEB" w:rsidP="00831AEB">
      <w:pPr>
        <w:pStyle w:val="Retraitcorpsdetexte"/>
        <w:ind w:firstLine="0"/>
        <w:rPr>
          <w:rFonts w:ascii="Calibri" w:hAnsi="Calibri" w:cs="Arial"/>
          <w:b/>
          <w:bCs/>
          <w:sz w:val="26"/>
          <w:szCs w:val="26"/>
        </w:rPr>
      </w:pPr>
      <w:r w:rsidRPr="00F4273D">
        <w:rPr>
          <w:rFonts w:ascii="Calibri" w:hAnsi="Calibri" w:cs="Arial"/>
          <w:sz w:val="26"/>
          <w:szCs w:val="26"/>
        </w:rPr>
        <w:tab/>
      </w:r>
      <w:r w:rsidRPr="00F4273D">
        <w:rPr>
          <w:rFonts w:ascii="Calibri" w:hAnsi="Calibri" w:cs="Arial"/>
          <w:sz w:val="26"/>
          <w:szCs w:val="26"/>
        </w:rPr>
        <w:tab/>
        <w:t xml:space="preserve">    </w:t>
      </w:r>
      <w:r w:rsidR="00392DBE" w:rsidRPr="00F4273D">
        <w:rPr>
          <w:rFonts w:ascii="Calibri" w:hAnsi="Calibri" w:cs="Arial"/>
          <w:b/>
          <w:bCs/>
          <w:sz w:val="26"/>
          <w:szCs w:val="26"/>
        </w:rPr>
        <w:t>85</w:t>
      </w:r>
      <w:r w:rsidR="00E85FBB" w:rsidRPr="00F4273D">
        <w:rPr>
          <w:rFonts w:ascii="Calibri" w:hAnsi="Calibri" w:cs="Arial"/>
          <w:b/>
          <w:bCs/>
          <w:sz w:val="26"/>
          <w:szCs w:val="26"/>
        </w:rPr>
        <w:t>8, rue des Docteurs Devillers</w:t>
      </w:r>
      <w:r w:rsidR="00E85FBB" w:rsidRPr="00F4273D">
        <w:rPr>
          <w:rFonts w:ascii="Calibri" w:hAnsi="Calibri" w:cs="Arial"/>
          <w:b/>
          <w:bCs/>
          <w:sz w:val="26"/>
          <w:szCs w:val="26"/>
        </w:rPr>
        <w:tab/>
      </w:r>
      <w:r w:rsidR="00392DBE" w:rsidRPr="00F4273D">
        <w:rPr>
          <w:rFonts w:ascii="Calibri" w:hAnsi="Calibri" w:cs="Arial"/>
          <w:b/>
          <w:bCs/>
          <w:sz w:val="26"/>
          <w:szCs w:val="26"/>
        </w:rPr>
        <w:t xml:space="preserve"> 120, rue Saint-Médard</w:t>
      </w:r>
    </w:p>
    <w:p w14:paraId="3A4EE8DA" w14:textId="77777777" w:rsidR="00392DBE" w:rsidRPr="00F4273D" w:rsidRDefault="00392DBE" w:rsidP="00C62976">
      <w:pPr>
        <w:pStyle w:val="Retraitcorpsdetexte"/>
        <w:ind w:firstLine="0"/>
        <w:rPr>
          <w:rFonts w:ascii="Calibri" w:hAnsi="Calibri" w:cs="Arial"/>
          <w:b/>
          <w:bCs/>
          <w:sz w:val="26"/>
          <w:szCs w:val="26"/>
        </w:rPr>
      </w:pPr>
      <w:r w:rsidRPr="00F4273D">
        <w:rPr>
          <w:rFonts w:ascii="Calibri" w:hAnsi="Calibri" w:cs="Arial"/>
          <w:b/>
          <w:bCs/>
          <w:sz w:val="26"/>
          <w:szCs w:val="26"/>
        </w:rPr>
        <w:tab/>
      </w:r>
      <w:r w:rsidRPr="00F4273D">
        <w:rPr>
          <w:rFonts w:ascii="Calibri" w:hAnsi="Calibri" w:cs="Arial"/>
          <w:b/>
          <w:bCs/>
          <w:sz w:val="26"/>
          <w:szCs w:val="26"/>
        </w:rPr>
        <w:tab/>
      </w:r>
      <w:r w:rsidRPr="00F4273D">
        <w:rPr>
          <w:rFonts w:ascii="Calibri" w:hAnsi="Calibri" w:cs="Arial"/>
          <w:b/>
          <w:bCs/>
          <w:sz w:val="26"/>
          <w:szCs w:val="26"/>
        </w:rPr>
        <w:tab/>
      </w:r>
      <w:r w:rsidR="00831AEB" w:rsidRPr="00F4273D">
        <w:rPr>
          <w:rFonts w:ascii="Calibri" w:hAnsi="Calibri" w:cs="Arial"/>
          <w:b/>
          <w:bCs/>
          <w:sz w:val="26"/>
          <w:szCs w:val="26"/>
        </w:rPr>
        <w:t xml:space="preserve">    </w:t>
      </w:r>
      <w:r w:rsidR="00BC1662" w:rsidRPr="00F4273D">
        <w:rPr>
          <w:rFonts w:ascii="Calibri" w:hAnsi="Calibri" w:cs="Arial"/>
          <w:b/>
          <w:bCs/>
          <w:sz w:val="26"/>
          <w:szCs w:val="26"/>
        </w:rPr>
        <w:t>02120 GUISE</w:t>
      </w:r>
      <w:r w:rsidRPr="00F4273D">
        <w:rPr>
          <w:rFonts w:ascii="Calibri" w:hAnsi="Calibri" w:cs="Arial"/>
          <w:b/>
          <w:bCs/>
          <w:sz w:val="26"/>
          <w:szCs w:val="26"/>
        </w:rPr>
        <w:tab/>
      </w:r>
      <w:r w:rsidRPr="00F4273D">
        <w:rPr>
          <w:rFonts w:ascii="Calibri" w:hAnsi="Calibri" w:cs="Arial"/>
          <w:b/>
          <w:bCs/>
          <w:sz w:val="26"/>
          <w:szCs w:val="26"/>
        </w:rPr>
        <w:tab/>
      </w:r>
      <w:r w:rsidRPr="00F4273D">
        <w:rPr>
          <w:rFonts w:ascii="Calibri" w:hAnsi="Calibri" w:cs="Arial"/>
          <w:b/>
          <w:bCs/>
          <w:sz w:val="26"/>
          <w:szCs w:val="26"/>
        </w:rPr>
        <w:tab/>
        <w:t xml:space="preserve">          </w:t>
      </w:r>
      <w:r w:rsidR="00BC1662" w:rsidRPr="00F4273D">
        <w:rPr>
          <w:rFonts w:ascii="Calibri" w:hAnsi="Calibri" w:cs="Arial"/>
          <w:b/>
          <w:bCs/>
          <w:sz w:val="26"/>
          <w:szCs w:val="26"/>
        </w:rPr>
        <w:t>02120 GUISE</w:t>
      </w:r>
    </w:p>
    <w:p w14:paraId="0047C1B9" w14:textId="77777777" w:rsidR="00E85FBB" w:rsidRPr="00F4273D" w:rsidRDefault="00E85FBB" w:rsidP="00E85FBB">
      <w:pPr>
        <w:pStyle w:val="Retraitcorpsdetexte"/>
        <w:ind w:firstLine="0"/>
        <w:jc w:val="center"/>
        <w:rPr>
          <w:rFonts w:ascii="Calibri" w:hAnsi="Calibri" w:cs="Arial"/>
          <w:sz w:val="26"/>
          <w:szCs w:val="26"/>
        </w:rPr>
      </w:pPr>
    </w:p>
    <w:p w14:paraId="5BDF9778" w14:textId="77777777" w:rsidR="00831AEB" w:rsidRPr="00F4273D" w:rsidRDefault="00831AEB" w:rsidP="00E85FBB">
      <w:pPr>
        <w:pStyle w:val="Retraitcorpsdetexte"/>
        <w:ind w:firstLine="0"/>
        <w:jc w:val="center"/>
        <w:rPr>
          <w:rFonts w:ascii="Calibri" w:hAnsi="Calibri" w:cs="Arial"/>
          <w:sz w:val="12"/>
          <w:szCs w:val="12"/>
        </w:rPr>
      </w:pPr>
    </w:p>
    <w:p w14:paraId="2BC2B874" w14:textId="77777777" w:rsidR="00E85FBB" w:rsidRPr="00F4273D" w:rsidRDefault="00CD5A69" w:rsidP="00AD6315">
      <w:pPr>
        <w:pStyle w:val="Retraitcorpsdetexte"/>
        <w:ind w:firstLine="0"/>
        <w:jc w:val="center"/>
        <w:rPr>
          <w:rFonts w:ascii="Calibri" w:hAnsi="Calibri" w:cs="Arial"/>
          <w:sz w:val="26"/>
          <w:szCs w:val="26"/>
        </w:rPr>
      </w:pPr>
      <w:r w:rsidRPr="00F4273D">
        <w:rPr>
          <w:rFonts w:ascii="Calibri" w:hAnsi="Calibri" w:cs="Arial"/>
          <w:sz w:val="26"/>
          <w:szCs w:val="26"/>
        </w:rPr>
        <w:t>Représenté</w:t>
      </w:r>
      <w:r w:rsidR="00C62976" w:rsidRPr="00F4273D">
        <w:rPr>
          <w:rFonts w:ascii="Calibri" w:hAnsi="Calibri" w:cs="Arial"/>
          <w:sz w:val="26"/>
          <w:szCs w:val="26"/>
        </w:rPr>
        <w:t xml:space="preserve"> par son Directeur en fonction,</w:t>
      </w:r>
    </w:p>
    <w:p w14:paraId="682B048B" w14:textId="77777777" w:rsidR="00F46BBA" w:rsidRPr="00F4273D" w:rsidRDefault="00392DBE" w:rsidP="00392DBE">
      <w:pPr>
        <w:pStyle w:val="Retraitcorpsdetexte"/>
        <w:spacing w:before="120"/>
        <w:ind w:firstLine="0"/>
        <w:rPr>
          <w:rFonts w:ascii="Calibri" w:hAnsi="Calibri" w:cs="Arial"/>
          <w:sz w:val="26"/>
          <w:szCs w:val="26"/>
        </w:rPr>
      </w:pPr>
      <w:r w:rsidRPr="00F4273D">
        <w:rPr>
          <w:rFonts w:ascii="Calibri" w:hAnsi="Calibri" w:cs="Arial"/>
          <w:b/>
          <w:bCs/>
          <w:sz w:val="26"/>
          <w:szCs w:val="26"/>
          <w:u w:val="single"/>
        </w:rPr>
        <w:t>E</w:t>
      </w:r>
      <w:r w:rsidR="00F46BBA" w:rsidRPr="00F4273D">
        <w:rPr>
          <w:rFonts w:ascii="Calibri" w:hAnsi="Calibri" w:cs="Arial"/>
          <w:b/>
          <w:bCs/>
          <w:sz w:val="26"/>
          <w:szCs w:val="26"/>
          <w:u w:val="single"/>
        </w:rPr>
        <w:t>t d’autre part</w:t>
      </w:r>
      <w:r w:rsidR="00F46BBA" w:rsidRPr="00F4273D">
        <w:rPr>
          <w:rFonts w:ascii="Calibri" w:hAnsi="Calibri" w:cs="Arial"/>
          <w:sz w:val="26"/>
          <w:szCs w:val="26"/>
        </w:rPr>
        <w:t> :</w:t>
      </w:r>
    </w:p>
    <w:p w14:paraId="555A307F" w14:textId="77777777" w:rsidR="00CF78A4" w:rsidRPr="00F4273D" w:rsidRDefault="00CF78A4" w:rsidP="00392DBE">
      <w:pPr>
        <w:pStyle w:val="Retraitcorpsdetexte"/>
        <w:spacing w:before="120"/>
        <w:ind w:firstLine="0"/>
        <w:rPr>
          <w:rFonts w:ascii="Calibri" w:hAnsi="Calibri" w:cs="Arial"/>
          <w:sz w:val="26"/>
          <w:szCs w:val="26"/>
        </w:rPr>
      </w:pPr>
    </w:p>
    <w:p w14:paraId="0003567A" w14:textId="77777777" w:rsidR="00CF78A4" w:rsidRPr="00F4273D" w:rsidRDefault="00BC1662">
      <w:pPr>
        <w:pStyle w:val="Retraitcorpsdetexte"/>
        <w:ind w:firstLine="0"/>
        <w:rPr>
          <w:rFonts w:ascii="Calibri" w:hAnsi="Calibri" w:cs="Arial"/>
          <w:sz w:val="26"/>
          <w:szCs w:val="26"/>
        </w:rPr>
      </w:pPr>
      <w:r w:rsidRPr="00F4273D">
        <w:rPr>
          <w:rFonts w:ascii="Calibri" w:hAnsi="Calibri" w:cs="Arial"/>
          <w:sz w:val="26"/>
          <w:szCs w:val="26"/>
        </w:rPr>
        <w:t>Madame ou Monsieur</w:t>
      </w:r>
      <w:r w:rsidR="00A85427" w:rsidRPr="00F4273D">
        <w:rPr>
          <w:rFonts w:ascii="Calibri" w:hAnsi="Calibri" w:cs="Arial"/>
          <w:sz w:val="26"/>
          <w:szCs w:val="26"/>
        </w:rPr>
        <w:t> :</w:t>
      </w:r>
    </w:p>
    <w:p w14:paraId="1B192DBC" w14:textId="77777777" w:rsidR="00F46BBA" w:rsidRPr="00F4273D" w:rsidRDefault="00BC1662">
      <w:pPr>
        <w:pStyle w:val="Retraitcorpsdetexte"/>
        <w:ind w:firstLine="0"/>
        <w:rPr>
          <w:rFonts w:ascii="Calibri" w:hAnsi="Calibri" w:cs="Arial"/>
          <w:sz w:val="26"/>
          <w:szCs w:val="26"/>
        </w:rPr>
      </w:pPr>
      <w:r w:rsidRPr="00F4273D">
        <w:rPr>
          <w:rFonts w:ascii="Calibri" w:hAnsi="Calibri" w:cs="Arial"/>
          <w:b/>
          <w:sz w:val="26"/>
          <w:szCs w:val="26"/>
        </w:rPr>
        <w:t>Nom</w:t>
      </w:r>
      <w:r w:rsidR="004342F0" w:rsidRPr="00F4273D">
        <w:rPr>
          <w:rFonts w:ascii="Calibri" w:hAnsi="Calibri" w:cs="Arial"/>
          <w:sz w:val="26"/>
          <w:szCs w:val="26"/>
        </w:rPr>
        <w:t>______________________</w:t>
      </w:r>
      <w:r w:rsidR="00CF78A4" w:rsidRPr="00F4273D">
        <w:rPr>
          <w:rFonts w:ascii="Calibri" w:hAnsi="Calibri" w:cs="Arial"/>
          <w:sz w:val="26"/>
          <w:szCs w:val="26"/>
        </w:rPr>
        <w:t xml:space="preserve">          </w:t>
      </w:r>
      <w:r w:rsidR="004342F0" w:rsidRPr="00F4273D">
        <w:rPr>
          <w:rFonts w:ascii="Calibri" w:hAnsi="Calibri" w:cs="Arial"/>
          <w:sz w:val="26"/>
          <w:szCs w:val="26"/>
        </w:rPr>
        <w:t xml:space="preserve">    </w:t>
      </w:r>
      <w:r w:rsidR="00CF78A4" w:rsidRPr="00F4273D">
        <w:rPr>
          <w:rFonts w:ascii="Calibri" w:hAnsi="Calibri" w:cs="Arial"/>
          <w:b/>
          <w:sz w:val="26"/>
          <w:szCs w:val="26"/>
        </w:rPr>
        <w:t>Prénom</w:t>
      </w:r>
      <w:r w:rsidRPr="00F4273D">
        <w:rPr>
          <w:rFonts w:ascii="Calibri" w:hAnsi="Calibri" w:cs="Arial"/>
          <w:sz w:val="26"/>
          <w:szCs w:val="26"/>
        </w:rPr>
        <w:t xml:space="preserve"> </w:t>
      </w:r>
      <w:r w:rsidR="004342F0" w:rsidRPr="00F4273D">
        <w:rPr>
          <w:rFonts w:ascii="Calibri" w:hAnsi="Calibri" w:cs="Arial"/>
          <w:sz w:val="26"/>
          <w:szCs w:val="26"/>
        </w:rPr>
        <w:t xml:space="preserve">________________________________ </w:t>
      </w:r>
    </w:p>
    <w:p w14:paraId="2FFC4D9B" w14:textId="77777777" w:rsidR="00F46BBA" w:rsidRPr="00F4273D" w:rsidRDefault="00C62976">
      <w:pPr>
        <w:pStyle w:val="Retraitcorpsdetexte"/>
        <w:ind w:firstLine="0"/>
        <w:rPr>
          <w:rFonts w:ascii="Calibri" w:hAnsi="Calibri" w:cs="Arial"/>
          <w:i/>
          <w:iCs/>
          <w:sz w:val="26"/>
          <w:szCs w:val="26"/>
        </w:rPr>
      </w:pPr>
      <w:r w:rsidRPr="00F4273D">
        <w:rPr>
          <w:rFonts w:ascii="Calibri" w:hAnsi="Calibri" w:cs="Arial"/>
          <w:sz w:val="26"/>
          <w:szCs w:val="26"/>
        </w:rPr>
        <w:tab/>
      </w:r>
      <w:r w:rsidRPr="00F4273D">
        <w:rPr>
          <w:rFonts w:ascii="Calibri" w:hAnsi="Calibri" w:cs="Arial"/>
          <w:sz w:val="26"/>
          <w:szCs w:val="26"/>
        </w:rPr>
        <w:tab/>
      </w:r>
    </w:p>
    <w:p w14:paraId="7D39FF78" w14:textId="77777777" w:rsidR="00F46BBA" w:rsidRPr="00F4273D" w:rsidRDefault="00BC1662" w:rsidP="00C62976">
      <w:pPr>
        <w:pStyle w:val="Retraitcorpsdetexte"/>
        <w:ind w:firstLine="0"/>
        <w:rPr>
          <w:rFonts w:ascii="Calibri" w:hAnsi="Calibri" w:cs="Arial"/>
          <w:sz w:val="26"/>
          <w:szCs w:val="26"/>
        </w:rPr>
      </w:pPr>
      <w:r w:rsidRPr="00F4273D">
        <w:rPr>
          <w:rFonts w:ascii="Calibri" w:hAnsi="Calibri" w:cs="Arial"/>
          <w:sz w:val="26"/>
          <w:szCs w:val="26"/>
        </w:rPr>
        <w:t>Né</w:t>
      </w:r>
      <w:r w:rsidR="00C62976" w:rsidRPr="00F4273D">
        <w:rPr>
          <w:rFonts w:ascii="Calibri" w:hAnsi="Calibri" w:cs="Arial"/>
          <w:sz w:val="26"/>
          <w:szCs w:val="26"/>
        </w:rPr>
        <w:t>(e)</w:t>
      </w:r>
      <w:r w:rsidR="00F46BBA" w:rsidRPr="00F4273D">
        <w:rPr>
          <w:rFonts w:ascii="Calibri" w:hAnsi="Calibri" w:cs="Arial"/>
          <w:sz w:val="26"/>
          <w:szCs w:val="26"/>
        </w:rPr>
        <w:t xml:space="preserve"> le</w:t>
      </w:r>
      <w:r w:rsidR="004342F0" w:rsidRPr="00F4273D">
        <w:rPr>
          <w:rFonts w:ascii="Calibri" w:hAnsi="Calibri" w:cs="Arial"/>
          <w:sz w:val="26"/>
          <w:szCs w:val="26"/>
        </w:rPr>
        <w:t xml:space="preserve">_____ /_____ </w:t>
      </w:r>
      <w:r w:rsidRPr="00F4273D">
        <w:rPr>
          <w:rFonts w:ascii="Calibri" w:hAnsi="Calibri" w:cs="Arial"/>
          <w:sz w:val="26"/>
          <w:szCs w:val="26"/>
        </w:rPr>
        <w:t>/</w:t>
      </w:r>
      <w:r w:rsidR="004342F0" w:rsidRPr="00F4273D">
        <w:rPr>
          <w:rFonts w:ascii="Calibri" w:hAnsi="Calibri" w:cs="Arial"/>
          <w:sz w:val="26"/>
          <w:szCs w:val="26"/>
        </w:rPr>
        <w:t xml:space="preserve">_____                 </w:t>
      </w:r>
      <w:r w:rsidR="00F46BBA" w:rsidRPr="00F4273D">
        <w:rPr>
          <w:rFonts w:ascii="Calibri" w:hAnsi="Calibri" w:cs="Arial"/>
          <w:sz w:val="26"/>
          <w:szCs w:val="26"/>
        </w:rPr>
        <w:t xml:space="preserve">à </w:t>
      </w:r>
      <w:r w:rsidR="004342F0" w:rsidRPr="00F4273D">
        <w:rPr>
          <w:rFonts w:ascii="Calibri" w:hAnsi="Calibri" w:cs="Arial"/>
          <w:sz w:val="26"/>
          <w:szCs w:val="26"/>
        </w:rPr>
        <w:t>______________________________________</w:t>
      </w:r>
    </w:p>
    <w:p w14:paraId="350AA414" w14:textId="77777777" w:rsidR="00CF78A4" w:rsidRPr="00F4273D" w:rsidRDefault="00CF78A4" w:rsidP="00C62976">
      <w:pPr>
        <w:pStyle w:val="Retraitcorpsdetexte"/>
        <w:ind w:firstLine="0"/>
        <w:rPr>
          <w:rFonts w:ascii="Calibri" w:hAnsi="Calibri" w:cs="Arial"/>
          <w:sz w:val="26"/>
          <w:szCs w:val="26"/>
        </w:rPr>
      </w:pPr>
    </w:p>
    <w:p w14:paraId="744570B3" w14:textId="77777777" w:rsidR="00BC1662" w:rsidRPr="00F4273D" w:rsidRDefault="00BC6857">
      <w:pPr>
        <w:pStyle w:val="Retraitcorpsdetexte"/>
        <w:ind w:firstLine="0"/>
        <w:rPr>
          <w:rFonts w:ascii="Calibri" w:hAnsi="Calibri" w:cs="Arial"/>
          <w:sz w:val="26"/>
          <w:szCs w:val="26"/>
        </w:rPr>
      </w:pPr>
      <w:r w:rsidRPr="00F4273D">
        <w:rPr>
          <w:rFonts w:ascii="Calibri" w:hAnsi="Calibri" w:cs="Arial"/>
          <w:sz w:val="26"/>
          <w:szCs w:val="26"/>
        </w:rPr>
        <w:t>Admis</w:t>
      </w:r>
      <w:r w:rsidR="00BE61FF" w:rsidRPr="00F4273D">
        <w:rPr>
          <w:rFonts w:ascii="Calibri" w:hAnsi="Calibri" w:cs="Arial"/>
          <w:sz w:val="26"/>
          <w:szCs w:val="26"/>
        </w:rPr>
        <w:t xml:space="preserve"> (e)</w:t>
      </w:r>
      <w:r w:rsidRPr="00F4273D">
        <w:rPr>
          <w:rFonts w:ascii="Calibri" w:hAnsi="Calibri" w:cs="Arial"/>
          <w:sz w:val="26"/>
          <w:szCs w:val="26"/>
        </w:rPr>
        <w:t xml:space="preserve"> en EHPAD </w:t>
      </w:r>
      <w:r w:rsidR="004342F0" w:rsidRPr="00F4273D">
        <w:rPr>
          <w:rFonts w:ascii="Calibri" w:hAnsi="Calibri" w:cs="Arial"/>
          <w:sz w:val="26"/>
          <w:szCs w:val="26"/>
        </w:rPr>
        <w:t>________________________________________________________</w:t>
      </w:r>
    </w:p>
    <w:p w14:paraId="27017046" w14:textId="77777777" w:rsidR="00BC6857" w:rsidRPr="00F4273D" w:rsidRDefault="00CF78A4">
      <w:pPr>
        <w:pStyle w:val="Retraitcorpsdetexte"/>
        <w:ind w:firstLine="0"/>
        <w:rPr>
          <w:rFonts w:ascii="Calibri" w:hAnsi="Calibri" w:cs="Arial"/>
          <w:sz w:val="26"/>
          <w:szCs w:val="26"/>
        </w:rPr>
      </w:pPr>
      <w:r w:rsidRPr="00F4273D">
        <w:rPr>
          <w:rFonts w:ascii="Calibri" w:hAnsi="Calibri" w:cs="Arial"/>
          <w:sz w:val="26"/>
          <w:szCs w:val="26"/>
        </w:rPr>
        <w:t>Ci-après</w:t>
      </w:r>
      <w:r w:rsidR="00BC6857" w:rsidRPr="00F4273D">
        <w:rPr>
          <w:rFonts w:ascii="Calibri" w:hAnsi="Calibri" w:cs="Arial"/>
          <w:sz w:val="26"/>
          <w:szCs w:val="26"/>
        </w:rPr>
        <w:t xml:space="preserve"> dénommé (e) « la personne hébergée ou accueillie »,</w:t>
      </w:r>
    </w:p>
    <w:p w14:paraId="7D3D00F9" w14:textId="77777777" w:rsidR="00BC6857" w:rsidRPr="00F4273D" w:rsidRDefault="00BC6857">
      <w:pPr>
        <w:pStyle w:val="Retraitcorpsdetexte"/>
        <w:ind w:firstLine="0"/>
        <w:rPr>
          <w:rFonts w:ascii="Calibri" w:hAnsi="Calibri" w:cs="Arial"/>
          <w:sz w:val="26"/>
          <w:szCs w:val="26"/>
        </w:rPr>
      </w:pPr>
    </w:p>
    <w:p w14:paraId="285B3E9A" w14:textId="77777777" w:rsidR="00BC6857" w:rsidRPr="00F4273D" w:rsidRDefault="00AA0BDA" w:rsidP="00BC6857">
      <w:pPr>
        <w:pStyle w:val="Retraitcorpsdetexte"/>
        <w:ind w:firstLine="0"/>
        <w:rPr>
          <w:rFonts w:ascii="Calibri" w:hAnsi="Calibri" w:cs="Arial"/>
          <w:sz w:val="26"/>
          <w:szCs w:val="26"/>
        </w:rPr>
      </w:pPr>
      <w:r w:rsidRPr="00F4273D">
        <w:rPr>
          <w:rFonts w:ascii="Calibri" w:hAnsi="Calibri" w:cs="Arial"/>
          <w:sz w:val="26"/>
          <w:szCs w:val="26"/>
        </w:rPr>
        <w:t>Ou l</w:t>
      </w:r>
      <w:r w:rsidR="00BC6857" w:rsidRPr="00F4273D">
        <w:rPr>
          <w:rFonts w:ascii="Calibri" w:hAnsi="Calibri" w:cs="Arial"/>
          <w:sz w:val="26"/>
          <w:szCs w:val="26"/>
        </w:rPr>
        <w:t>e cas échéant, représenté (e) par</w:t>
      </w:r>
    </w:p>
    <w:p w14:paraId="4F7D7462" w14:textId="77777777" w:rsidR="00CF78A4" w:rsidRPr="00F4273D" w:rsidRDefault="00CF78A4" w:rsidP="00BC6857">
      <w:pPr>
        <w:pStyle w:val="Retraitcorpsdetexte"/>
        <w:ind w:firstLine="0"/>
        <w:rPr>
          <w:rFonts w:ascii="Calibri" w:hAnsi="Calibri" w:cs="Arial"/>
          <w:sz w:val="26"/>
          <w:szCs w:val="26"/>
        </w:rPr>
      </w:pPr>
    </w:p>
    <w:p w14:paraId="1AE6B6A9" w14:textId="77777777" w:rsidR="00BC6857" w:rsidRPr="00F4273D" w:rsidRDefault="00CF78A4" w:rsidP="00BC6857">
      <w:pPr>
        <w:pStyle w:val="Retraitcorpsdetexte"/>
        <w:ind w:firstLine="0"/>
        <w:rPr>
          <w:rFonts w:ascii="Calibri" w:hAnsi="Calibri" w:cs="Arial"/>
          <w:sz w:val="26"/>
          <w:szCs w:val="26"/>
        </w:rPr>
      </w:pPr>
      <w:r w:rsidRPr="00F4273D">
        <w:rPr>
          <w:rFonts w:ascii="Calibri" w:hAnsi="Calibri" w:cs="Arial"/>
          <w:sz w:val="26"/>
          <w:szCs w:val="26"/>
        </w:rPr>
        <w:t>Madame ou Monsieur</w:t>
      </w:r>
      <w:r w:rsidR="00BC6857" w:rsidRPr="00F4273D">
        <w:rPr>
          <w:rFonts w:ascii="Calibri" w:hAnsi="Calibri" w:cs="Arial"/>
          <w:sz w:val="26"/>
          <w:szCs w:val="26"/>
        </w:rPr>
        <w:t xml:space="preserve"> </w:t>
      </w:r>
    </w:p>
    <w:p w14:paraId="1FFA29D1" w14:textId="77777777" w:rsidR="00C62976" w:rsidRPr="00F4273D" w:rsidRDefault="004342F0" w:rsidP="00BC6857">
      <w:pPr>
        <w:pStyle w:val="Retraitcorpsdetexte"/>
        <w:ind w:firstLine="0"/>
        <w:rPr>
          <w:rFonts w:ascii="Calibri" w:hAnsi="Calibri" w:cs="Arial"/>
          <w:sz w:val="26"/>
          <w:szCs w:val="26"/>
        </w:rPr>
      </w:pPr>
      <w:r w:rsidRPr="00F4273D">
        <w:rPr>
          <w:rFonts w:ascii="Calibri" w:hAnsi="Calibri" w:cs="Arial"/>
          <w:sz w:val="26"/>
          <w:szCs w:val="26"/>
        </w:rPr>
        <w:t>Nom_______________________</w:t>
      </w:r>
      <w:r w:rsidR="00BC6857" w:rsidRPr="00F4273D">
        <w:rPr>
          <w:rFonts w:ascii="Calibri" w:hAnsi="Calibri" w:cs="Arial"/>
          <w:sz w:val="26"/>
          <w:szCs w:val="26"/>
        </w:rPr>
        <w:t xml:space="preserve">           Prénom</w:t>
      </w:r>
      <w:r w:rsidRPr="00F4273D">
        <w:rPr>
          <w:rFonts w:ascii="Calibri" w:hAnsi="Calibri" w:cs="Arial"/>
          <w:sz w:val="26"/>
          <w:szCs w:val="26"/>
        </w:rPr>
        <w:t>_______________________________</w:t>
      </w:r>
    </w:p>
    <w:p w14:paraId="5B230826" w14:textId="77777777" w:rsidR="00BC6857" w:rsidRPr="00F4273D" w:rsidRDefault="00BC6857" w:rsidP="00BC6857">
      <w:pPr>
        <w:pStyle w:val="Retraitcorpsdetexte"/>
        <w:ind w:firstLine="0"/>
        <w:rPr>
          <w:rFonts w:ascii="Calibri" w:hAnsi="Calibri" w:cs="Arial"/>
          <w:sz w:val="26"/>
          <w:szCs w:val="26"/>
        </w:rPr>
      </w:pPr>
    </w:p>
    <w:p w14:paraId="69FC6FBF" w14:textId="77777777" w:rsidR="00C62976" w:rsidRPr="00F4273D" w:rsidRDefault="00BC1662">
      <w:pPr>
        <w:pStyle w:val="Retraitcorpsdetexte"/>
        <w:ind w:firstLine="0"/>
        <w:rPr>
          <w:rFonts w:ascii="Calibri" w:hAnsi="Calibri" w:cs="Arial"/>
          <w:sz w:val="26"/>
          <w:szCs w:val="26"/>
        </w:rPr>
      </w:pPr>
      <w:r w:rsidRPr="00F4273D">
        <w:rPr>
          <w:rFonts w:ascii="Calibri" w:hAnsi="Calibri" w:cs="Arial"/>
          <w:sz w:val="26"/>
          <w:szCs w:val="26"/>
        </w:rPr>
        <w:t>Demeurant </w:t>
      </w:r>
      <w:r w:rsidR="004342F0" w:rsidRPr="00F4273D">
        <w:rPr>
          <w:rFonts w:ascii="Calibri" w:hAnsi="Calibri" w:cs="Arial"/>
          <w:sz w:val="26"/>
          <w:szCs w:val="26"/>
        </w:rPr>
        <w:t>____________________________________________________________</w:t>
      </w:r>
    </w:p>
    <w:p w14:paraId="1457D957" w14:textId="77777777" w:rsidR="00BC1662" w:rsidRPr="00F4273D" w:rsidRDefault="00BC1662">
      <w:pPr>
        <w:pStyle w:val="Retraitcorpsdetexte"/>
        <w:ind w:firstLine="0"/>
        <w:rPr>
          <w:rFonts w:ascii="Calibri" w:hAnsi="Calibri" w:cs="Arial"/>
          <w:sz w:val="26"/>
          <w:szCs w:val="26"/>
        </w:rPr>
      </w:pPr>
    </w:p>
    <w:p w14:paraId="0939A81D" w14:textId="77777777" w:rsidR="00C62976" w:rsidRPr="00F4273D" w:rsidRDefault="00BC1662">
      <w:pPr>
        <w:pStyle w:val="Retraitcorpsdetexte"/>
        <w:ind w:firstLine="0"/>
        <w:rPr>
          <w:rFonts w:ascii="Calibri" w:hAnsi="Calibri" w:cs="Arial"/>
          <w:sz w:val="26"/>
          <w:szCs w:val="26"/>
        </w:rPr>
      </w:pPr>
      <w:r w:rsidRPr="00F4273D">
        <w:rPr>
          <w:rFonts w:ascii="Calibri" w:hAnsi="Calibri" w:cs="Arial"/>
          <w:sz w:val="26"/>
          <w:szCs w:val="26"/>
        </w:rPr>
        <w:t xml:space="preserve">Code postal </w:t>
      </w:r>
      <w:r w:rsidR="004342F0" w:rsidRPr="00F4273D">
        <w:rPr>
          <w:rFonts w:ascii="Calibri" w:hAnsi="Calibri" w:cs="Arial"/>
          <w:sz w:val="26"/>
          <w:szCs w:val="26"/>
        </w:rPr>
        <w:t>_________________          Ville___________________________________</w:t>
      </w:r>
    </w:p>
    <w:p w14:paraId="03F31B48" w14:textId="77777777" w:rsidR="00C115F9" w:rsidRPr="00F4273D" w:rsidRDefault="00C115F9">
      <w:pPr>
        <w:pStyle w:val="Retraitcorpsdetexte"/>
        <w:ind w:firstLine="0"/>
        <w:rPr>
          <w:rFonts w:ascii="Calibri" w:hAnsi="Calibri" w:cs="Arial"/>
          <w:sz w:val="26"/>
          <w:szCs w:val="26"/>
        </w:rPr>
      </w:pPr>
    </w:p>
    <w:p w14:paraId="206A5C38" w14:textId="77777777" w:rsidR="00C115F9" w:rsidRPr="00F4273D" w:rsidRDefault="00C115F9">
      <w:pPr>
        <w:pStyle w:val="Retraitcorpsdetexte"/>
        <w:ind w:firstLine="0"/>
        <w:rPr>
          <w:rFonts w:ascii="Calibri" w:hAnsi="Calibri" w:cs="Arial"/>
          <w:sz w:val="26"/>
          <w:szCs w:val="26"/>
        </w:rPr>
      </w:pPr>
      <w:r w:rsidRPr="00F4273D">
        <w:rPr>
          <w:rFonts w:ascii="Calibri" w:hAnsi="Calibri" w:cs="Arial"/>
          <w:sz w:val="26"/>
          <w:szCs w:val="26"/>
        </w:rPr>
        <w:t>Né(e) le ____________________            à ____________________________________</w:t>
      </w:r>
    </w:p>
    <w:p w14:paraId="2B6099A0" w14:textId="77777777" w:rsidR="00F0274A" w:rsidRPr="00F4273D" w:rsidRDefault="00C62976" w:rsidP="00F0274A">
      <w:pPr>
        <w:pStyle w:val="Retraitcorpsdetexte"/>
        <w:ind w:left="1410" w:firstLine="0"/>
        <w:rPr>
          <w:rFonts w:ascii="Calibri" w:hAnsi="Calibri" w:cs="Arial"/>
          <w:sz w:val="26"/>
          <w:szCs w:val="26"/>
        </w:rPr>
      </w:pPr>
      <w:r w:rsidRPr="00F4273D">
        <w:rPr>
          <w:rFonts w:ascii="Calibri" w:hAnsi="Calibri" w:cs="Arial"/>
          <w:sz w:val="26"/>
          <w:szCs w:val="26"/>
        </w:rPr>
        <w:tab/>
      </w:r>
    </w:p>
    <w:p w14:paraId="33F25B54" w14:textId="77777777" w:rsidR="00BC6857" w:rsidRPr="00F4273D" w:rsidRDefault="00BC6857" w:rsidP="00BC6857">
      <w:pPr>
        <w:pStyle w:val="Retraitcorpsdetexte"/>
        <w:ind w:firstLine="0"/>
        <w:rPr>
          <w:rFonts w:ascii="Calibri" w:hAnsi="Calibri" w:cs="Arial"/>
          <w:sz w:val="26"/>
          <w:szCs w:val="26"/>
        </w:rPr>
      </w:pPr>
      <w:r w:rsidRPr="00F4273D">
        <w:rPr>
          <w:rFonts w:ascii="Calibri" w:hAnsi="Calibri" w:cs="Arial"/>
          <w:sz w:val="26"/>
          <w:szCs w:val="26"/>
        </w:rPr>
        <w:t>En qualité de</w:t>
      </w:r>
      <w:r w:rsidR="004342F0" w:rsidRPr="00F4273D">
        <w:rPr>
          <w:rFonts w:ascii="Calibri" w:hAnsi="Calibri" w:cs="Arial"/>
          <w:sz w:val="26"/>
          <w:szCs w:val="26"/>
        </w:rPr>
        <w:t>____________________________________________________________</w:t>
      </w:r>
    </w:p>
    <w:p w14:paraId="73A674F0" w14:textId="77777777" w:rsidR="00AA0BDA" w:rsidRPr="00F4273D" w:rsidRDefault="00AA0BDA" w:rsidP="00BC6857">
      <w:pPr>
        <w:pStyle w:val="Retraitcorpsdetexte"/>
        <w:ind w:firstLine="0"/>
        <w:rPr>
          <w:rFonts w:ascii="Calibri" w:hAnsi="Calibri" w:cs="Arial"/>
          <w:sz w:val="26"/>
          <w:szCs w:val="26"/>
        </w:rPr>
      </w:pPr>
    </w:p>
    <w:p w14:paraId="53E109B5" w14:textId="77777777" w:rsidR="00E85FBB" w:rsidRPr="00F4273D" w:rsidRDefault="00CF78A4" w:rsidP="00CF78A4">
      <w:pPr>
        <w:pStyle w:val="Retraitcorpsdetexte"/>
        <w:ind w:firstLine="0"/>
        <w:jc w:val="left"/>
        <w:rPr>
          <w:rFonts w:ascii="Calibri" w:hAnsi="Calibri" w:cs="Arial"/>
          <w:i/>
          <w:iCs/>
          <w:sz w:val="26"/>
          <w:szCs w:val="26"/>
        </w:rPr>
      </w:pPr>
      <w:r w:rsidRPr="00F4273D">
        <w:rPr>
          <w:rFonts w:ascii="Calibri" w:hAnsi="Calibri" w:cs="Arial"/>
          <w:i/>
          <w:iCs/>
          <w:sz w:val="26"/>
          <w:szCs w:val="26"/>
        </w:rPr>
        <w:t>(</w:t>
      </w:r>
      <w:r w:rsidR="00AA0BDA" w:rsidRPr="00F4273D">
        <w:rPr>
          <w:rFonts w:ascii="Calibri" w:hAnsi="Calibri" w:cs="Arial"/>
          <w:i/>
          <w:iCs/>
          <w:sz w:val="26"/>
          <w:szCs w:val="26"/>
        </w:rPr>
        <w:t xml:space="preserve">Préciser, lien de parenté, </w:t>
      </w:r>
      <w:r w:rsidRPr="00F4273D">
        <w:rPr>
          <w:rFonts w:ascii="Calibri" w:hAnsi="Calibri" w:cs="Arial"/>
          <w:i/>
          <w:iCs/>
          <w:sz w:val="26"/>
          <w:szCs w:val="26"/>
        </w:rPr>
        <w:t xml:space="preserve">tuteur, curateur, mandataire judiciaire à la protection des majeurs ; </w:t>
      </w:r>
      <w:r w:rsidRPr="00F4273D">
        <w:rPr>
          <w:rFonts w:ascii="Calibri" w:hAnsi="Calibri" w:cs="Arial"/>
          <w:b/>
          <w:i/>
          <w:iCs/>
          <w:sz w:val="26"/>
          <w:szCs w:val="26"/>
        </w:rPr>
        <w:t>joindre une photocopie du jugement</w:t>
      </w:r>
      <w:r w:rsidRPr="00F4273D">
        <w:rPr>
          <w:rFonts w:ascii="Calibri" w:hAnsi="Calibri" w:cs="Arial"/>
          <w:i/>
          <w:iCs/>
          <w:sz w:val="26"/>
          <w:szCs w:val="26"/>
        </w:rPr>
        <w:t>).</w:t>
      </w:r>
    </w:p>
    <w:p w14:paraId="7B3E3B98" w14:textId="77777777" w:rsidR="00BC6857" w:rsidRPr="00F4273D" w:rsidRDefault="00BC6857" w:rsidP="005B2F08">
      <w:pPr>
        <w:pStyle w:val="Retraitcorpsdetexte"/>
        <w:ind w:firstLine="0"/>
        <w:jc w:val="center"/>
        <w:rPr>
          <w:rFonts w:ascii="Calibri" w:hAnsi="Calibri" w:cs="Arial"/>
          <w:b/>
          <w:bCs/>
          <w:sz w:val="30"/>
          <w:szCs w:val="30"/>
        </w:rPr>
      </w:pPr>
    </w:p>
    <w:p w14:paraId="1D812411" w14:textId="77777777" w:rsidR="00BC6857" w:rsidRPr="00F4273D" w:rsidRDefault="00BE61FF" w:rsidP="00A85427">
      <w:pPr>
        <w:pStyle w:val="Retraitcorpsdetexte"/>
        <w:ind w:firstLine="0"/>
        <w:jc w:val="center"/>
        <w:rPr>
          <w:rFonts w:ascii="Calibri" w:hAnsi="Calibri" w:cs="Arial"/>
          <w:bCs/>
          <w:sz w:val="28"/>
          <w:szCs w:val="28"/>
        </w:rPr>
      </w:pPr>
      <w:r w:rsidRPr="00F4273D">
        <w:rPr>
          <w:rFonts w:ascii="Calibri" w:hAnsi="Calibri" w:cs="Arial"/>
          <w:bCs/>
          <w:sz w:val="28"/>
          <w:szCs w:val="28"/>
        </w:rPr>
        <w:t>(Il est convenu ce qui suit,)</w:t>
      </w:r>
    </w:p>
    <w:p w14:paraId="7E515EBD" w14:textId="77777777" w:rsidR="00BC6857" w:rsidRPr="00F4273D" w:rsidRDefault="00923946" w:rsidP="005E65B7">
      <w:pPr>
        <w:pStyle w:val="Titre2"/>
        <w:rPr>
          <w:rFonts w:asciiTheme="minorHAnsi" w:hAnsiTheme="minorHAnsi"/>
          <w:sz w:val="32"/>
          <w:szCs w:val="32"/>
          <w:u w:val="single"/>
        </w:rPr>
      </w:pPr>
      <w:r w:rsidRPr="00F4273D">
        <w:rPr>
          <w:rFonts w:asciiTheme="minorHAnsi" w:hAnsiTheme="minorHAnsi"/>
          <w:sz w:val="32"/>
          <w:szCs w:val="32"/>
          <w:u w:val="single"/>
        </w:rPr>
        <w:lastRenderedPageBreak/>
        <w:t xml:space="preserve"> </w:t>
      </w:r>
      <w:bookmarkStart w:id="5" w:name="_Toc123139410"/>
      <w:r w:rsidR="00AA0BDA" w:rsidRPr="00F4273D">
        <w:rPr>
          <w:rFonts w:asciiTheme="minorHAnsi" w:hAnsiTheme="minorHAnsi"/>
          <w:sz w:val="32"/>
          <w:szCs w:val="32"/>
          <w:u w:val="single"/>
        </w:rPr>
        <w:t>L’avenant au contrat</w:t>
      </w:r>
      <w:bookmarkEnd w:id="5"/>
    </w:p>
    <w:p w14:paraId="12AC6C34" w14:textId="77777777" w:rsidR="00BC6857" w:rsidRPr="00F4273D" w:rsidRDefault="00BC6857" w:rsidP="005B2F08">
      <w:pPr>
        <w:pStyle w:val="Retraitcorpsdetexte"/>
        <w:ind w:firstLine="0"/>
        <w:jc w:val="left"/>
        <w:rPr>
          <w:rFonts w:ascii="Calibri" w:hAnsi="Calibri" w:cs="Arial"/>
          <w:sz w:val="22"/>
          <w:szCs w:val="22"/>
        </w:rPr>
      </w:pPr>
    </w:p>
    <w:p w14:paraId="7BBFBDF6" w14:textId="77777777" w:rsidR="00AA0BDA" w:rsidRPr="00F4273D" w:rsidRDefault="00144F88" w:rsidP="003A165B">
      <w:pPr>
        <w:pStyle w:val="Retraitcorpsdetexte"/>
        <w:ind w:firstLine="0"/>
        <w:rPr>
          <w:rFonts w:ascii="Calibri" w:hAnsi="Calibri" w:cs="Arial"/>
          <w:sz w:val="28"/>
          <w:szCs w:val="28"/>
        </w:rPr>
      </w:pPr>
      <w:r w:rsidRPr="00F4273D">
        <w:rPr>
          <w:rFonts w:ascii="Calibri" w:hAnsi="Calibri" w:cs="Arial"/>
          <w:sz w:val="28"/>
          <w:szCs w:val="28"/>
        </w:rPr>
        <w:t>Les équipes pluridisciplinaires</w:t>
      </w:r>
      <w:r w:rsidR="00BE61FF" w:rsidRPr="00F4273D">
        <w:rPr>
          <w:rFonts w:ascii="Calibri" w:hAnsi="Calibri" w:cs="Arial"/>
          <w:sz w:val="28"/>
          <w:szCs w:val="28"/>
        </w:rPr>
        <w:t xml:space="preserve"> mettent</w:t>
      </w:r>
      <w:r w:rsidR="00AA0BDA" w:rsidRPr="00F4273D">
        <w:rPr>
          <w:rFonts w:ascii="Calibri" w:hAnsi="Calibri" w:cs="Arial"/>
          <w:sz w:val="28"/>
          <w:szCs w:val="28"/>
        </w:rPr>
        <w:t xml:space="preserve"> en place une </w:t>
      </w:r>
      <w:r w:rsidRPr="00F4273D">
        <w:rPr>
          <w:rFonts w:ascii="Calibri" w:hAnsi="Calibri" w:cs="Arial"/>
          <w:sz w:val="28"/>
          <w:szCs w:val="28"/>
        </w:rPr>
        <w:t>démarche</w:t>
      </w:r>
      <w:r w:rsidR="00AA0BDA" w:rsidRPr="00F4273D">
        <w:rPr>
          <w:rFonts w:ascii="Calibri" w:hAnsi="Calibri" w:cs="Arial"/>
          <w:sz w:val="28"/>
          <w:szCs w:val="28"/>
        </w:rPr>
        <w:t xml:space="preserve"> en vue du maintien de l’</w:t>
      </w:r>
      <w:r w:rsidRPr="00F4273D">
        <w:rPr>
          <w:rFonts w:ascii="Calibri" w:hAnsi="Calibri" w:cs="Arial"/>
          <w:sz w:val="28"/>
          <w:szCs w:val="28"/>
        </w:rPr>
        <w:t>autonomie</w:t>
      </w:r>
      <w:r w:rsidR="00AA0BDA" w:rsidRPr="00F4273D">
        <w:rPr>
          <w:rFonts w:ascii="Calibri" w:hAnsi="Calibri" w:cs="Arial"/>
          <w:sz w:val="28"/>
          <w:szCs w:val="28"/>
        </w:rPr>
        <w:t xml:space="preserve"> de la personne hébergée </w:t>
      </w:r>
      <w:r w:rsidRPr="00F4273D">
        <w:rPr>
          <w:rFonts w:ascii="Calibri" w:hAnsi="Calibri" w:cs="Arial"/>
          <w:sz w:val="28"/>
          <w:szCs w:val="28"/>
        </w:rPr>
        <w:t>et lui propose</w:t>
      </w:r>
      <w:r w:rsidR="000414FE" w:rsidRPr="00F4273D">
        <w:rPr>
          <w:rFonts w:ascii="Calibri" w:hAnsi="Calibri" w:cs="Arial"/>
          <w:sz w:val="28"/>
          <w:szCs w:val="28"/>
        </w:rPr>
        <w:t>nt</w:t>
      </w:r>
      <w:r w:rsidRPr="00F4273D">
        <w:rPr>
          <w:rFonts w:ascii="Calibri" w:hAnsi="Calibri" w:cs="Arial"/>
          <w:sz w:val="28"/>
          <w:szCs w:val="28"/>
        </w:rPr>
        <w:t xml:space="preserve"> un projet d’accompagnement personnalisé.</w:t>
      </w:r>
    </w:p>
    <w:p w14:paraId="05E7739E" w14:textId="77777777" w:rsidR="00A85427" w:rsidRPr="00F4273D" w:rsidRDefault="00A85427" w:rsidP="003A165B">
      <w:pPr>
        <w:pStyle w:val="Retraitcorpsdetexte"/>
        <w:ind w:firstLine="0"/>
        <w:rPr>
          <w:rFonts w:ascii="Calibri" w:hAnsi="Calibri" w:cs="Arial"/>
          <w:sz w:val="20"/>
          <w:szCs w:val="20"/>
        </w:rPr>
      </w:pPr>
    </w:p>
    <w:p w14:paraId="1B4B2195" w14:textId="77777777" w:rsidR="00144F88" w:rsidRPr="00F4273D" w:rsidRDefault="00144F88" w:rsidP="003A165B">
      <w:pPr>
        <w:pStyle w:val="Retraitcorpsdetexte"/>
        <w:ind w:firstLine="0"/>
        <w:rPr>
          <w:rFonts w:ascii="Calibri" w:hAnsi="Calibri" w:cs="Arial"/>
          <w:sz w:val="28"/>
          <w:szCs w:val="28"/>
        </w:rPr>
      </w:pPr>
      <w:r w:rsidRPr="00F4273D">
        <w:rPr>
          <w:rFonts w:ascii="Calibri" w:hAnsi="Calibri" w:cs="Arial"/>
          <w:sz w:val="28"/>
          <w:szCs w:val="28"/>
        </w:rPr>
        <w:t>Un avenant au contrat de séjour est établi dans les six mois suivant l’admission afin de préciser les objectifs et les prestations adaptés à la personne accueillie. Ceux-ci sont réactualisés tous les ans et tous les 6 mois p</w:t>
      </w:r>
      <w:r w:rsidR="00BE61FF" w:rsidRPr="00F4273D">
        <w:rPr>
          <w:rFonts w:ascii="Calibri" w:hAnsi="Calibri" w:cs="Arial"/>
          <w:sz w:val="28"/>
          <w:szCs w:val="28"/>
        </w:rPr>
        <w:t>our les personnes hébergées en Unité V</w:t>
      </w:r>
      <w:r w:rsidRPr="00F4273D">
        <w:rPr>
          <w:rFonts w:ascii="Calibri" w:hAnsi="Calibri" w:cs="Arial"/>
          <w:sz w:val="28"/>
          <w:szCs w:val="28"/>
        </w:rPr>
        <w:t>ie Alzheimer.</w:t>
      </w:r>
    </w:p>
    <w:p w14:paraId="2C5418E9" w14:textId="77777777" w:rsidR="00C223C5" w:rsidRPr="00F4273D" w:rsidRDefault="00C223C5" w:rsidP="003A165B">
      <w:pPr>
        <w:pStyle w:val="Retraitcorpsdetexte"/>
        <w:ind w:firstLine="0"/>
        <w:rPr>
          <w:rFonts w:ascii="Calibri" w:hAnsi="Calibri" w:cs="Arial"/>
          <w:sz w:val="28"/>
          <w:szCs w:val="28"/>
        </w:rPr>
      </w:pPr>
    </w:p>
    <w:p w14:paraId="314C7CEF" w14:textId="18F76002" w:rsidR="005C63C4" w:rsidRPr="00F4273D" w:rsidRDefault="005C63C4" w:rsidP="005C63C4">
      <w:pPr>
        <w:jc w:val="both"/>
        <w:rPr>
          <w:rFonts w:ascii="Calibri" w:hAnsi="Calibri"/>
          <w:sz w:val="28"/>
          <w:szCs w:val="28"/>
        </w:rPr>
      </w:pPr>
      <w:r w:rsidRPr="00F4273D">
        <w:rPr>
          <w:rFonts w:ascii="Calibri" w:hAnsi="Calibri"/>
          <w:sz w:val="28"/>
          <w:szCs w:val="28"/>
        </w:rPr>
        <w:t xml:space="preserve">Un avenant est également conclu pour préciser les mesures éventuelles destinées à limiter la liberté d’aller et venir </w:t>
      </w:r>
    </w:p>
    <w:p w14:paraId="5E61B1F1" w14:textId="2F49353D" w:rsidR="00C223C5" w:rsidRPr="00F4273D" w:rsidRDefault="00C223C5" w:rsidP="003A165B">
      <w:pPr>
        <w:pStyle w:val="Retraitcorpsdetexte"/>
        <w:ind w:firstLine="0"/>
        <w:rPr>
          <w:rFonts w:ascii="Calibri" w:hAnsi="Calibri" w:cs="Arial"/>
          <w:sz w:val="28"/>
          <w:szCs w:val="28"/>
        </w:rPr>
      </w:pPr>
    </w:p>
    <w:p w14:paraId="268C2F6A" w14:textId="50DBA0DF" w:rsidR="002E4617" w:rsidRPr="00F4273D" w:rsidRDefault="002E4617" w:rsidP="003A165B">
      <w:pPr>
        <w:pStyle w:val="Retraitcorpsdetexte"/>
        <w:ind w:firstLine="0"/>
        <w:rPr>
          <w:rFonts w:ascii="Calibri" w:hAnsi="Calibri" w:cs="Arial"/>
          <w:sz w:val="28"/>
          <w:szCs w:val="28"/>
        </w:rPr>
      </w:pPr>
      <w:r w:rsidRPr="00F4273D">
        <w:rPr>
          <w:rFonts w:ascii="Calibri" w:hAnsi="Calibri" w:cs="Arial"/>
          <w:sz w:val="28"/>
          <w:szCs w:val="28"/>
        </w:rPr>
        <w:t>En application de la loi n°2024-317 du 08 avril 2024, tout avenant au contrat précise les modalités d’exercice du droit de visite du résident, les éventuelles restrictions motivées et le délai de révision de celles-ci, conformément à l’article L311-5-2 du CASF.</w:t>
      </w:r>
    </w:p>
    <w:p w14:paraId="64F45193" w14:textId="77777777" w:rsidR="00AA0BDA" w:rsidRPr="00F4273D" w:rsidRDefault="00AA0BDA" w:rsidP="005B2F08">
      <w:pPr>
        <w:pStyle w:val="Retraitcorpsdetexte"/>
        <w:ind w:firstLine="0"/>
        <w:jc w:val="left"/>
        <w:rPr>
          <w:rFonts w:asciiTheme="minorHAnsi" w:hAnsiTheme="minorHAnsi" w:cs="Arial"/>
          <w:b/>
          <w:sz w:val="32"/>
          <w:szCs w:val="32"/>
          <w:u w:val="single"/>
        </w:rPr>
      </w:pPr>
    </w:p>
    <w:p w14:paraId="0BEA6B3E" w14:textId="77777777" w:rsidR="00AA0BDA" w:rsidRPr="00F4273D" w:rsidRDefault="005E65B7" w:rsidP="005E65B7">
      <w:pPr>
        <w:pStyle w:val="Titre2"/>
        <w:rPr>
          <w:rFonts w:asciiTheme="minorHAnsi" w:hAnsiTheme="minorHAnsi"/>
          <w:sz w:val="32"/>
          <w:szCs w:val="32"/>
          <w:u w:val="single"/>
        </w:rPr>
      </w:pPr>
      <w:bookmarkStart w:id="6" w:name="_Toc123139411"/>
      <w:r w:rsidRPr="00F4273D">
        <w:rPr>
          <w:rFonts w:asciiTheme="minorHAnsi" w:hAnsiTheme="minorHAnsi"/>
          <w:sz w:val="32"/>
          <w:szCs w:val="32"/>
          <w:u w:val="single"/>
        </w:rPr>
        <w:t>Type et durée du contrat de séjour</w:t>
      </w:r>
      <w:bookmarkEnd w:id="6"/>
    </w:p>
    <w:p w14:paraId="3B20E026" w14:textId="77777777" w:rsidR="00AA0BDA" w:rsidRPr="00F4273D" w:rsidRDefault="00AA0BDA" w:rsidP="005B2F08">
      <w:pPr>
        <w:pStyle w:val="Retraitcorpsdetexte"/>
        <w:ind w:firstLine="0"/>
        <w:jc w:val="left"/>
        <w:rPr>
          <w:rFonts w:ascii="Calibri" w:hAnsi="Calibri" w:cs="Arial"/>
          <w:sz w:val="22"/>
          <w:szCs w:val="22"/>
        </w:rPr>
      </w:pPr>
    </w:p>
    <w:p w14:paraId="7743D53D" w14:textId="77777777" w:rsidR="005C63C4" w:rsidRPr="00F4273D" w:rsidRDefault="005E65B7" w:rsidP="005C63C4">
      <w:pPr>
        <w:pStyle w:val="Retraitcorpsdetexte"/>
        <w:ind w:firstLine="0"/>
        <w:jc w:val="left"/>
        <w:rPr>
          <w:rFonts w:ascii="Calibri" w:hAnsi="Calibri" w:cs="Arial"/>
          <w:sz w:val="28"/>
          <w:szCs w:val="28"/>
        </w:rPr>
      </w:pPr>
      <w:r w:rsidRPr="00F4273D">
        <w:rPr>
          <w:rFonts w:ascii="Calibri" w:hAnsi="Calibri" w:cs="Arial"/>
          <w:sz w:val="28"/>
          <w:szCs w:val="28"/>
        </w:rPr>
        <w:t xml:space="preserve">La date d’admission de la personne est fixée par les deux parties. </w:t>
      </w:r>
      <w:r w:rsidR="005C63C4" w:rsidRPr="00F4273D">
        <w:rPr>
          <w:rFonts w:ascii="Calibri" w:hAnsi="Calibri" w:cs="Arial"/>
          <w:sz w:val="28"/>
          <w:szCs w:val="28"/>
        </w:rPr>
        <w:t>Cette date correspond, sauf cas de force majeure, à la date de départ de la facturation des prestations d’hébergement, même si la personne hébergée décide d’arriver à une date ultérieure.</w:t>
      </w:r>
    </w:p>
    <w:p w14:paraId="00587149" w14:textId="77777777" w:rsidR="00AA0BDA" w:rsidRPr="00F4273D" w:rsidRDefault="00AA0BDA" w:rsidP="008C75E4">
      <w:pPr>
        <w:pStyle w:val="Retraitcorpsdetexte"/>
        <w:ind w:firstLine="0"/>
        <w:rPr>
          <w:rFonts w:ascii="Calibri" w:hAnsi="Calibri" w:cs="Arial"/>
          <w:sz w:val="28"/>
          <w:szCs w:val="28"/>
        </w:rPr>
      </w:pPr>
    </w:p>
    <w:p w14:paraId="5BFEB531" w14:textId="77777777" w:rsidR="00AA0BDA" w:rsidRPr="00F4273D" w:rsidRDefault="005E65B7" w:rsidP="008C75E4">
      <w:pPr>
        <w:pStyle w:val="Retraitcorpsdetexte"/>
        <w:ind w:firstLine="0"/>
        <w:rPr>
          <w:rFonts w:ascii="Calibri" w:hAnsi="Calibri" w:cs="Arial"/>
          <w:sz w:val="28"/>
          <w:szCs w:val="28"/>
        </w:rPr>
      </w:pPr>
      <w:r w:rsidRPr="00F4273D">
        <w:rPr>
          <w:rFonts w:ascii="Calibri" w:hAnsi="Calibri" w:cs="Arial"/>
          <w:sz w:val="28"/>
          <w:szCs w:val="28"/>
        </w:rPr>
        <w:t>Il est convenu entre les 2 parties que le présent contrat de séjour est conclu pour :</w:t>
      </w:r>
    </w:p>
    <w:p w14:paraId="5579F111" w14:textId="77777777" w:rsidR="005E65B7" w:rsidRPr="00F4273D" w:rsidRDefault="005E65B7" w:rsidP="008C75E4">
      <w:pPr>
        <w:pStyle w:val="Retraitcorpsdetexte"/>
        <w:ind w:firstLine="0"/>
        <w:rPr>
          <w:rFonts w:ascii="Calibri" w:hAnsi="Calibri" w:cs="Arial"/>
          <w:sz w:val="28"/>
          <w:szCs w:val="28"/>
        </w:rPr>
      </w:pPr>
    </w:p>
    <w:p w14:paraId="4222005A" w14:textId="77777777" w:rsidR="00AA0BDA" w:rsidRPr="00F4273D" w:rsidRDefault="005E65B7" w:rsidP="00C74650">
      <w:pPr>
        <w:pStyle w:val="Retraitcorpsdetexte"/>
        <w:numPr>
          <w:ilvl w:val="0"/>
          <w:numId w:val="2"/>
        </w:numPr>
        <w:jc w:val="left"/>
        <w:rPr>
          <w:rFonts w:ascii="Calibri" w:hAnsi="Calibri" w:cs="Arial"/>
          <w:sz w:val="28"/>
          <w:szCs w:val="28"/>
        </w:rPr>
      </w:pPr>
      <w:r w:rsidRPr="00F4273D">
        <w:rPr>
          <w:rFonts w:ascii="Calibri" w:hAnsi="Calibri" w:cs="Arial"/>
          <w:sz w:val="28"/>
          <w:szCs w:val="28"/>
        </w:rPr>
        <w:t>Une durée indéterminée, à compter du______ /______ / _____</w:t>
      </w:r>
    </w:p>
    <w:p w14:paraId="2D745B1B" w14:textId="77777777" w:rsidR="005E65B7" w:rsidRPr="00F4273D" w:rsidRDefault="005E65B7" w:rsidP="005E65B7">
      <w:pPr>
        <w:pStyle w:val="Retraitcorpsdetexte"/>
        <w:ind w:left="720" w:firstLine="0"/>
        <w:jc w:val="left"/>
        <w:rPr>
          <w:rFonts w:ascii="Calibri" w:hAnsi="Calibri" w:cs="Arial"/>
          <w:sz w:val="28"/>
          <w:szCs w:val="28"/>
        </w:rPr>
      </w:pPr>
    </w:p>
    <w:p w14:paraId="63D7EF8D" w14:textId="77777777" w:rsidR="005E65B7" w:rsidRPr="00F4273D" w:rsidRDefault="005E65B7" w:rsidP="00C74650">
      <w:pPr>
        <w:pStyle w:val="Retraitcorpsdetexte"/>
        <w:numPr>
          <w:ilvl w:val="0"/>
          <w:numId w:val="2"/>
        </w:numPr>
        <w:jc w:val="left"/>
        <w:rPr>
          <w:rFonts w:ascii="Calibri" w:hAnsi="Calibri" w:cs="Arial"/>
          <w:sz w:val="28"/>
          <w:szCs w:val="28"/>
        </w:rPr>
      </w:pPr>
      <w:r w:rsidRPr="00F4273D">
        <w:rPr>
          <w:rFonts w:ascii="Calibri" w:hAnsi="Calibri" w:cs="Arial"/>
          <w:sz w:val="28"/>
          <w:szCs w:val="28"/>
        </w:rPr>
        <w:t>Une durée déterminée du _____ / _____ / _____</w:t>
      </w:r>
      <w:r w:rsidR="005C63C4" w:rsidRPr="00F4273D">
        <w:rPr>
          <w:rFonts w:ascii="Calibri" w:hAnsi="Calibri" w:cs="Arial"/>
          <w:sz w:val="28"/>
          <w:szCs w:val="28"/>
        </w:rPr>
        <w:t xml:space="preserve">      </w:t>
      </w:r>
      <w:proofErr w:type="gramStart"/>
      <w:r w:rsidR="005C63C4" w:rsidRPr="00F4273D">
        <w:rPr>
          <w:rFonts w:ascii="Calibri" w:hAnsi="Calibri" w:cs="Arial"/>
          <w:sz w:val="28"/>
          <w:szCs w:val="28"/>
        </w:rPr>
        <w:t xml:space="preserve">   (</w:t>
      </w:r>
      <w:proofErr w:type="gramEnd"/>
      <w:r w:rsidR="005C63C4" w:rsidRPr="00F4273D">
        <w:rPr>
          <w:rFonts w:ascii="Calibri" w:hAnsi="Calibri" w:cs="Arial"/>
          <w:sz w:val="28"/>
          <w:szCs w:val="28"/>
        </w:rPr>
        <w:t>&gt; à 2mois)</w:t>
      </w:r>
    </w:p>
    <w:p w14:paraId="6E0DDEC5" w14:textId="77777777" w:rsidR="00AA0BDA" w:rsidRPr="00F4273D" w:rsidRDefault="005E65B7" w:rsidP="005B2F08">
      <w:pPr>
        <w:pStyle w:val="Retraitcorpsdetexte"/>
        <w:ind w:firstLine="0"/>
        <w:jc w:val="left"/>
        <w:rPr>
          <w:rFonts w:ascii="Calibri" w:hAnsi="Calibri" w:cs="Arial"/>
          <w:sz w:val="28"/>
          <w:szCs w:val="28"/>
        </w:rPr>
      </w:pPr>
      <w:r w:rsidRPr="00F4273D">
        <w:rPr>
          <w:rFonts w:ascii="Calibri" w:hAnsi="Calibri" w:cs="Arial"/>
          <w:sz w:val="28"/>
          <w:szCs w:val="28"/>
        </w:rPr>
        <w:t xml:space="preserve">                                                    </w:t>
      </w:r>
    </w:p>
    <w:p w14:paraId="252810A6" w14:textId="77777777" w:rsidR="005E65B7" w:rsidRPr="00F4273D" w:rsidRDefault="005E65B7" w:rsidP="005B2F08">
      <w:pPr>
        <w:pStyle w:val="Retraitcorpsdetexte"/>
        <w:ind w:firstLine="0"/>
        <w:jc w:val="left"/>
        <w:rPr>
          <w:rFonts w:ascii="Calibri" w:hAnsi="Calibri" w:cs="Arial"/>
          <w:sz w:val="28"/>
          <w:szCs w:val="28"/>
        </w:rPr>
      </w:pPr>
      <w:r w:rsidRPr="00F4273D">
        <w:rPr>
          <w:rFonts w:ascii="Calibri" w:hAnsi="Calibri" w:cs="Arial"/>
          <w:sz w:val="28"/>
          <w:szCs w:val="28"/>
        </w:rPr>
        <w:t xml:space="preserve">                        </w:t>
      </w:r>
      <w:r w:rsidR="00574FF5" w:rsidRPr="00F4273D">
        <w:rPr>
          <w:rFonts w:ascii="Calibri" w:hAnsi="Calibri" w:cs="Arial"/>
          <w:sz w:val="28"/>
          <w:szCs w:val="28"/>
        </w:rPr>
        <w:t xml:space="preserve">                            </w:t>
      </w:r>
      <w:r w:rsidR="00BE61FF" w:rsidRPr="00F4273D">
        <w:rPr>
          <w:rFonts w:ascii="Calibri" w:hAnsi="Calibri" w:cs="Arial"/>
          <w:sz w:val="28"/>
          <w:szCs w:val="28"/>
        </w:rPr>
        <w:t xml:space="preserve">   </w:t>
      </w:r>
      <w:r w:rsidR="00A85427" w:rsidRPr="00F4273D">
        <w:rPr>
          <w:rFonts w:ascii="Calibri" w:hAnsi="Calibri" w:cs="Arial"/>
          <w:sz w:val="28"/>
          <w:szCs w:val="28"/>
        </w:rPr>
        <w:t>au</w:t>
      </w:r>
      <w:r w:rsidRPr="00F4273D">
        <w:rPr>
          <w:rFonts w:ascii="Calibri" w:hAnsi="Calibri" w:cs="Arial"/>
          <w:sz w:val="28"/>
          <w:szCs w:val="28"/>
        </w:rPr>
        <w:t xml:space="preserve"> _____ / _____ / _____</w:t>
      </w:r>
    </w:p>
    <w:p w14:paraId="0D136522" w14:textId="77777777" w:rsidR="005E65B7" w:rsidRPr="00F4273D" w:rsidRDefault="005E65B7" w:rsidP="005B2F08">
      <w:pPr>
        <w:pStyle w:val="Retraitcorpsdetexte"/>
        <w:ind w:firstLine="0"/>
        <w:jc w:val="left"/>
        <w:rPr>
          <w:rFonts w:ascii="Calibri" w:hAnsi="Calibri" w:cs="Arial"/>
          <w:sz w:val="28"/>
          <w:szCs w:val="28"/>
        </w:rPr>
      </w:pPr>
    </w:p>
    <w:p w14:paraId="3C1B7F00" w14:textId="77777777" w:rsidR="00574FF5" w:rsidRPr="00F4273D" w:rsidRDefault="005E65B7" w:rsidP="00C74650">
      <w:pPr>
        <w:pStyle w:val="Retraitcorpsdetexte"/>
        <w:numPr>
          <w:ilvl w:val="0"/>
          <w:numId w:val="3"/>
        </w:numPr>
        <w:jc w:val="left"/>
        <w:rPr>
          <w:rFonts w:ascii="Calibri" w:hAnsi="Calibri" w:cs="Arial"/>
          <w:sz w:val="28"/>
          <w:szCs w:val="28"/>
        </w:rPr>
      </w:pPr>
      <w:r w:rsidRPr="00F4273D">
        <w:rPr>
          <w:rFonts w:ascii="Calibri" w:hAnsi="Calibri" w:cs="Arial"/>
          <w:sz w:val="28"/>
          <w:szCs w:val="28"/>
        </w:rPr>
        <w:t xml:space="preserve">Date de réservation (départ de la facturation) </w:t>
      </w:r>
    </w:p>
    <w:p w14:paraId="05E3FEF1" w14:textId="77777777" w:rsidR="005E65B7" w:rsidRPr="00F4273D" w:rsidRDefault="005E65B7" w:rsidP="00574FF5">
      <w:pPr>
        <w:pStyle w:val="Retraitcorpsdetexte"/>
        <w:ind w:left="720" w:firstLine="0"/>
        <w:jc w:val="left"/>
        <w:rPr>
          <w:rFonts w:ascii="Calibri" w:hAnsi="Calibri" w:cs="Arial"/>
          <w:sz w:val="28"/>
          <w:szCs w:val="28"/>
        </w:rPr>
      </w:pPr>
      <w:r w:rsidRPr="00F4273D">
        <w:rPr>
          <w:rFonts w:ascii="Calibri" w:hAnsi="Calibri" w:cs="Arial"/>
          <w:sz w:val="28"/>
          <w:szCs w:val="28"/>
        </w:rPr>
        <w:t>à compter du _____ /_____ / _____</w:t>
      </w:r>
    </w:p>
    <w:p w14:paraId="16B81229" w14:textId="20D87B03" w:rsidR="005C63C4" w:rsidRPr="00F4273D" w:rsidRDefault="005C63C4" w:rsidP="00574FF5">
      <w:pPr>
        <w:pStyle w:val="Retraitcorpsdetexte"/>
        <w:ind w:left="720" w:firstLine="0"/>
        <w:jc w:val="left"/>
        <w:rPr>
          <w:rFonts w:ascii="Calibri" w:hAnsi="Calibri" w:cs="Arial"/>
          <w:sz w:val="28"/>
          <w:szCs w:val="28"/>
        </w:rPr>
      </w:pPr>
    </w:p>
    <w:p w14:paraId="2BF3D4BE" w14:textId="44354EC5" w:rsidR="00B00B2B" w:rsidRPr="00F4273D" w:rsidRDefault="00B00B2B" w:rsidP="00574FF5">
      <w:pPr>
        <w:pStyle w:val="Retraitcorpsdetexte"/>
        <w:ind w:left="720" w:firstLine="0"/>
        <w:jc w:val="left"/>
        <w:rPr>
          <w:rFonts w:ascii="Calibri" w:hAnsi="Calibri" w:cs="Arial"/>
          <w:sz w:val="28"/>
          <w:szCs w:val="28"/>
        </w:rPr>
      </w:pPr>
    </w:p>
    <w:p w14:paraId="4C1BBBEC" w14:textId="5F053D33" w:rsidR="00B00B2B" w:rsidRPr="00F4273D" w:rsidRDefault="00B00B2B" w:rsidP="00574FF5">
      <w:pPr>
        <w:pStyle w:val="Retraitcorpsdetexte"/>
        <w:ind w:left="720" w:firstLine="0"/>
        <w:jc w:val="left"/>
        <w:rPr>
          <w:rFonts w:ascii="Calibri" w:hAnsi="Calibri" w:cs="Arial"/>
          <w:sz w:val="28"/>
          <w:szCs w:val="28"/>
        </w:rPr>
      </w:pPr>
    </w:p>
    <w:p w14:paraId="6709C004" w14:textId="7C184845" w:rsidR="00B00B2B" w:rsidRPr="00F4273D" w:rsidRDefault="00B00B2B" w:rsidP="00574FF5">
      <w:pPr>
        <w:pStyle w:val="Retraitcorpsdetexte"/>
        <w:ind w:left="720" w:firstLine="0"/>
        <w:jc w:val="left"/>
        <w:rPr>
          <w:rFonts w:ascii="Calibri" w:hAnsi="Calibri" w:cs="Arial"/>
          <w:sz w:val="28"/>
          <w:szCs w:val="28"/>
        </w:rPr>
      </w:pPr>
    </w:p>
    <w:p w14:paraId="4A9971B5" w14:textId="7BAC034B" w:rsidR="00B00B2B" w:rsidRPr="00F4273D" w:rsidRDefault="00B00B2B" w:rsidP="00574FF5">
      <w:pPr>
        <w:pStyle w:val="Retraitcorpsdetexte"/>
        <w:ind w:left="720" w:firstLine="0"/>
        <w:jc w:val="left"/>
        <w:rPr>
          <w:rFonts w:ascii="Calibri" w:hAnsi="Calibri" w:cs="Arial"/>
          <w:sz w:val="28"/>
          <w:szCs w:val="28"/>
        </w:rPr>
      </w:pPr>
    </w:p>
    <w:p w14:paraId="11074C96" w14:textId="6011BF2D" w:rsidR="00B00B2B" w:rsidRPr="00F4273D" w:rsidRDefault="00B00B2B" w:rsidP="00574FF5">
      <w:pPr>
        <w:pStyle w:val="Retraitcorpsdetexte"/>
        <w:ind w:left="720" w:firstLine="0"/>
        <w:jc w:val="left"/>
        <w:rPr>
          <w:rFonts w:ascii="Calibri" w:hAnsi="Calibri" w:cs="Arial"/>
          <w:sz w:val="28"/>
          <w:szCs w:val="28"/>
        </w:rPr>
      </w:pPr>
    </w:p>
    <w:p w14:paraId="23E01364" w14:textId="6654A856" w:rsidR="00B00B2B" w:rsidRPr="00F4273D" w:rsidRDefault="00B00B2B" w:rsidP="00574FF5">
      <w:pPr>
        <w:pStyle w:val="Retraitcorpsdetexte"/>
        <w:ind w:left="720" w:firstLine="0"/>
        <w:jc w:val="left"/>
        <w:rPr>
          <w:rFonts w:ascii="Calibri" w:hAnsi="Calibri" w:cs="Arial"/>
          <w:sz w:val="28"/>
          <w:szCs w:val="28"/>
        </w:rPr>
      </w:pPr>
    </w:p>
    <w:p w14:paraId="66B6E97A" w14:textId="77777777" w:rsidR="00A728F1" w:rsidRPr="00F4273D" w:rsidRDefault="00A728F1" w:rsidP="00652D37">
      <w:pPr>
        <w:pStyle w:val="Titre1"/>
      </w:pPr>
      <w:bookmarkStart w:id="7" w:name="_Toc123139412"/>
      <w:r w:rsidRPr="00F4273D">
        <w:lastRenderedPageBreak/>
        <w:t>Les conditions d’admission</w:t>
      </w:r>
      <w:bookmarkEnd w:id="7"/>
    </w:p>
    <w:p w14:paraId="1227C98F" w14:textId="77777777" w:rsidR="004342F0" w:rsidRPr="00F4273D" w:rsidRDefault="004342F0" w:rsidP="005B2F08">
      <w:pPr>
        <w:pStyle w:val="Retraitcorpsdetexte"/>
        <w:ind w:firstLine="0"/>
        <w:jc w:val="left"/>
        <w:rPr>
          <w:rFonts w:ascii="Calibri" w:hAnsi="Calibri" w:cs="Arial"/>
        </w:rPr>
      </w:pPr>
    </w:p>
    <w:p w14:paraId="1B6C3D6E" w14:textId="77777777" w:rsidR="004342F0" w:rsidRPr="00F4273D" w:rsidRDefault="00C9523A" w:rsidP="003A165B">
      <w:pPr>
        <w:pStyle w:val="Retraitcorpsdetexte"/>
        <w:ind w:firstLine="0"/>
        <w:rPr>
          <w:rFonts w:ascii="Calibri" w:hAnsi="Calibri" w:cs="Arial"/>
          <w:sz w:val="28"/>
          <w:szCs w:val="28"/>
        </w:rPr>
      </w:pPr>
      <w:r w:rsidRPr="00F4273D">
        <w:rPr>
          <w:rFonts w:ascii="Calibri" w:hAnsi="Calibri" w:cs="Arial"/>
          <w:sz w:val="28"/>
          <w:szCs w:val="28"/>
        </w:rPr>
        <w:t>Les conditions d’admission</w:t>
      </w:r>
      <w:r w:rsidR="00581C98" w:rsidRPr="00F4273D">
        <w:rPr>
          <w:rFonts w:ascii="Calibri" w:hAnsi="Calibri" w:cs="Arial"/>
          <w:sz w:val="28"/>
          <w:szCs w:val="28"/>
        </w:rPr>
        <w:t xml:space="preserve"> dans l’EHPA</w:t>
      </w:r>
      <w:r w:rsidR="00AA7C58" w:rsidRPr="00F4273D">
        <w:rPr>
          <w:rFonts w:ascii="Calibri" w:hAnsi="Calibri" w:cs="Arial"/>
          <w:sz w:val="28"/>
          <w:szCs w:val="28"/>
        </w:rPr>
        <w:t>D Devillers et Saint- Mé</w:t>
      </w:r>
      <w:r w:rsidR="004342F0" w:rsidRPr="00F4273D">
        <w:rPr>
          <w:rFonts w:ascii="Calibri" w:hAnsi="Calibri" w:cs="Arial"/>
          <w:sz w:val="28"/>
          <w:szCs w:val="28"/>
        </w:rPr>
        <w:t xml:space="preserve">dard de Guise sont précisées dans </w:t>
      </w:r>
      <w:r w:rsidR="004039F0" w:rsidRPr="00F4273D">
        <w:rPr>
          <w:rFonts w:ascii="Calibri" w:hAnsi="Calibri" w:cs="Arial"/>
          <w:sz w:val="28"/>
          <w:szCs w:val="28"/>
        </w:rPr>
        <w:t>le règlement</w:t>
      </w:r>
      <w:r w:rsidR="004342F0" w:rsidRPr="00F4273D">
        <w:rPr>
          <w:rFonts w:ascii="Calibri" w:hAnsi="Calibri" w:cs="Arial"/>
          <w:sz w:val="28"/>
          <w:szCs w:val="28"/>
        </w:rPr>
        <w:t xml:space="preserve"> de </w:t>
      </w:r>
      <w:r w:rsidR="005C63C4" w:rsidRPr="00F4273D">
        <w:rPr>
          <w:rFonts w:ascii="Calibri" w:hAnsi="Calibri" w:cs="Arial"/>
          <w:sz w:val="28"/>
          <w:szCs w:val="28"/>
        </w:rPr>
        <w:t>l’établissement annexé au présent contrat.</w:t>
      </w:r>
    </w:p>
    <w:p w14:paraId="227D6D92" w14:textId="77777777" w:rsidR="00A85427" w:rsidRPr="00F4273D" w:rsidRDefault="00A85427" w:rsidP="003A165B">
      <w:pPr>
        <w:pStyle w:val="Retraitcorpsdetexte"/>
        <w:ind w:firstLine="0"/>
        <w:rPr>
          <w:rFonts w:ascii="Calibri" w:hAnsi="Calibri" w:cs="Arial"/>
          <w:sz w:val="20"/>
          <w:szCs w:val="20"/>
        </w:rPr>
      </w:pPr>
    </w:p>
    <w:p w14:paraId="40E12DE4" w14:textId="77777777" w:rsidR="004342F0" w:rsidRPr="00F4273D" w:rsidRDefault="00574FF5" w:rsidP="003A165B">
      <w:pPr>
        <w:pStyle w:val="Retraitcorpsdetexte"/>
        <w:ind w:firstLine="0"/>
        <w:rPr>
          <w:rFonts w:ascii="Calibri" w:hAnsi="Calibri" w:cs="Arial"/>
          <w:sz w:val="28"/>
          <w:szCs w:val="28"/>
        </w:rPr>
      </w:pPr>
      <w:r w:rsidRPr="00F4273D">
        <w:rPr>
          <w:rFonts w:ascii="Calibri" w:hAnsi="Calibri" w:cs="Arial"/>
          <w:sz w:val="28"/>
          <w:szCs w:val="28"/>
        </w:rPr>
        <w:t>L’établissement accueille des personnes seules ou des couples autonomes ou en perte d’autonomie, classées du groupe iso-ressource 1 au groupe iso-ressource 6 (G.I.R.), âgées d’au moins 60 ans, sauf dérogation d’âge acceptée par les autorités compétentes.</w:t>
      </w:r>
    </w:p>
    <w:p w14:paraId="19AA51FB" w14:textId="77777777" w:rsidR="00C9523A" w:rsidRPr="00F4273D" w:rsidRDefault="00C9523A" w:rsidP="00C74650">
      <w:pPr>
        <w:numPr>
          <w:ilvl w:val="0"/>
          <w:numId w:val="12"/>
        </w:numPr>
        <w:spacing w:before="160"/>
        <w:ind w:left="1560" w:hanging="284"/>
        <w:jc w:val="both"/>
        <w:rPr>
          <w:rFonts w:ascii="Calibri" w:hAnsi="Calibri" w:cs="Calibri"/>
          <w:b/>
          <w:color w:val="000000"/>
          <w:sz w:val="28"/>
          <w:szCs w:val="28"/>
          <w:u w:val="single"/>
        </w:rPr>
      </w:pPr>
      <w:r w:rsidRPr="00F4273D">
        <w:rPr>
          <w:rFonts w:ascii="Calibri" w:hAnsi="Calibri" w:cs="Calibri"/>
          <w:b/>
          <w:color w:val="000000"/>
          <w:sz w:val="28"/>
          <w:szCs w:val="28"/>
          <w:u w:val="single"/>
        </w:rPr>
        <w:t xml:space="preserve">L’admission en EHPAD Devillers et Saint </w:t>
      </w:r>
      <w:r w:rsidR="00AA7C58" w:rsidRPr="00F4273D">
        <w:rPr>
          <w:rFonts w:ascii="Calibri" w:hAnsi="Calibri" w:cs="Calibri"/>
          <w:b/>
          <w:color w:val="000000"/>
          <w:sz w:val="28"/>
          <w:szCs w:val="28"/>
          <w:u w:val="single"/>
        </w:rPr>
        <w:t>-</w:t>
      </w:r>
      <w:r w:rsidRPr="00F4273D">
        <w:rPr>
          <w:rFonts w:ascii="Calibri" w:hAnsi="Calibri" w:cs="Calibri"/>
          <w:b/>
          <w:color w:val="000000"/>
          <w:sz w:val="28"/>
          <w:szCs w:val="28"/>
          <w:u w:val="single"/>
        </w:rPr>
        <w:t>Médard</w:t>
      </w:r>
    </w:p>
    <w:p w14:paraId="3617CEF8" w14:textId="70F6D07A" w:rsidR="00C9523A" w:rsidRPr="00F4273D" w:rsidRDefault="00C95B1C" w:rsidP="00A85427">
      <w:pPr>
        <w:spacing w:before="200"/>
        <w:jc w:val="both"/>
        <w:rPr>
          <w:rFonts w:ascii="Calibri" w:hAnsi="Calibri" w:cs="Calibri"/>
          <w:b/>
          <w:bCs/>
          <w:color w:val="000000"/>
          <w:sz w:val="28"/>
          <w:szCs w:val="28"/>
        </w:rPr>
      </w:pPr>
      <w:r w:rsidRPr="00F4273D">
        <w:rPr>
          <w:rFonts w:ascii="Calibri" w:hAnsi="Calibri" w:cs="Calibri"/>
          <w:color w:val="000000"/>
          <w:sz w:val="28"/>
          <w:szCs w:val="28"/>
        </w:rPr>
        <w:t>Le résident</w:t>
      </w:r>
      <w:r w:rsidR="00C9523A" w:rsidRPr="00F4273D">
        <w:rPr>
          <w:rFonts w:ascii="Calibri" w:hAnsi="Calibri" w:cs="Calibri"/>
          <w:color w:val="000000"/>
          <w:sz w:val="28"/>
          <w:szCs w:val="28"/>
        </w:rPr>
        <w:t xml:space="preserve"> est admis en structure après une visite de </w:t>
      </w:r>
      <w:proofErr w:type="spellStart"/>
      <w:r w:rsidR="003A505A" w:rsidRPr="00F4273D">
        <w:rPr>
          <w:rFonts w:ascii="Calibri" w:hAnsi="Calibri" w:cs="Calibri"/>
          <w:color w:val="000000"/>
          <w:sz w:val="28"/>
          <w:szCs w:val="28"/>
        </w:rPr>
        <w:t>pré-admission</w:t>
      </w:r>
      <w:proofErr w:type="spellEnd"/>
      <w:r w:rsidR="00C9523A" w:rsidRPr="00F4273D">
        <w:rPr>
          <w:rFonts w:ascii="Calibri" w:hAnsi="Calibri" w:cs="Calibri"/>
          <w:color w:val="000000"/>
          <w:sz w:val="28"/>
          <w:szCs w:val="28"/>
        </w:rPr>
        <w:t xml:space="preserve"> afin que le médecin </w:t>
      </w:r>
      <w:r w:rsidR="00F07E0D" w:rsidRPr="00F4273D">
        <w:rPr>
          <w:rFonts w:ascii="Calibri" w:hAnsi="Calibri" w:cs="Calibri"/>
          <w:color w:val="000000"/>
          <w:sz w:val="28"/>
          <w:szCs w:val="28"/>
        </w:rPr>
        <w:t>puisse</w:t>
      </w:r>
      <w:r w:rsidR="00BE61FF" w:rsidRPr="00F4273D">
        <w:rPr>
          <w:rFonts w:ascii="Calibri" w:hAnsi="Calibri" w:cs="Calibri"/>
          <w:color w:val="000000"/>
          <w:sz w:val="28"/>
          <w:szCs w:val="28"/>
        </w:rPr>
        <w:t xml:space="preserve"> </w:t>
      </w:r>
      <w:r w:rsidR="00581C98" w:rsidRPr="00F4273D">
        <w:rPr>
          <w:rFonts w:ascii="Calibri" w:hAnsi="Calibri" w:cs="Calibri"/>
          <w:color w:val="000000"/>
          <w:sz w:val="28"/>
          <w:szCs w:val="28"/>
        </w:rPr>
        <w:t>donner son</w:t>
      </w:r>
      <w:r w:rsidR="00C9523A" w:rsidRPr="00F4273D">
        <w:rPr>
          <w:rFonts w:ascii="Calibri" w:hAnsi="Calibri" w:cs="Calibri"/>
          <w:color w:val="000000"/>
          <w:sz w:val="28"/>
          <w:szCs w:val="28"/>
        </w:rPr>
        <w:t xml:space="preserve"> avis quant à l’adéquation entre l’état de dépendance et </w:t>
      </w:r>
      <w:r w:rsidR="00AD6315" w:rsidRPr="00F4273D">
        <w:rPr>
          <w:rFonts w:ascii="Calibri" w:hAnsi="Calibri" w:cs="Calibri"/>
          <w:color w:val="000000"/>
          <w:sz w:val="28"/>
          <w:szCs w:val="28"/>
        </w:rPr>
        <w:t>l’établissement</w:t>
      </w:r>
      <w:r w:rsidR="00EA2BD9" w:rsidRPr="00F4273D">
        <w:rPr>
          <w:rFonts w:ascii="Calibri" w:hAnsi="Calibri" w:cs="Calibri"/>
          <w:color w:val="000000"/>
          <w:sz w:val="28"/>
          <w:szCs w:val="28"/>
        </w:rPr>
        <w:t>,</w:t>
      </w:r>
      <w:r w:rsidR="00AD6315" w:rsidRPr="00F4273D">
        <w:rPr>
          <w:rFonts w:ascii="Calibri" w:hAnsi="Calibri" w:cs="Calibri"/>
          <w:color w:val="000000"/>
          <w:sz w:val="28"/>
          <w:szCs w:val="28"/>
        </w:rPr>
        <w:t xml:space="preserve"> en professionnel qualifié et en matériel.</w:t>
      </w:r>
    </w:p>
    <w:p w14:paraId="4A6BD031" w14:textId="77777777" w:rsidR="00C9523A" w:rsidRPr="00F4273D" w:rsidRDefault="00C9523A" w:rsidP="00C74650">
      <w:pPr>
        <w:numPr>
          <w:ilvl w:val="0"/>
          <w:numId w:val="12"/>
        </w:numPr>
        <w:spacing w:before="160"/>
        <w:ind w:left="1560" w:hanging="284"/>
        <w:jc w:val="both"/>
        <w:rPr>
          <w:rFonts w:ascii="Calibri" w:hAnsi="Calibri" w:cs="Calibri"/>
          <w:b/>
          <w:color w:val="000000"/>
          <w:sz w:val="28"/>
          <w:szCs w:val="28"/>
          <w:u w:val="single"/>
        </w:rPr>
      </w:pPr>
      <w:r w:rsidRPr="00F4273D">
        <w:rPr>
          <w:rFonts w:ascii="Calibri" w:hAnsi="Calibri" w:cs="Calibri"/>
          <w:b/>
          <w:color w:val="000000"/>
          <w:sz w:val="28"/>
          <w:szCs w:val="28"/>
          <w:u w:val="single"/>
        </w:rPr>
        <w:t xml:space="preserve">L’admission </w:t>
      </w:r>
      <w:r w:rsidR="00BE61FF" w:rsidRPr="00F4273D">
        <w:rPr>
          <w:rFonts w:ascii="Calibri" w:hAnsi="Calibri" w:cs="Calibri"/>
          <w:b/>
          <w:color w:val="000000"/>
          <w:sz w:val="28"/>
          <w:szCs w:val="28"/>
          <w:u w:val="single"/>
        </w:rPr>
        <w:t>en U</w:t>
      </w:r>
      <w:r w:rsidR="002852A6" w:rsidRPr="00F4273D">
        <w:rPr>
          <w:rFonts w:ascii="Calibri" w:hAnsi="Calibri" w:cs="Calibri"/>
          <w:b/>
          <w:color w:val="000000"/>
          <w:sz w:val="28"/>
          <w:szCs w:val="28"/>
          <w:u w:val="single"/>
        </w:rPr>
        <w:t>nité</w:t>
      </w:r>
      <w:r w:rsidRPr="00F4273D">
        <w:rPr>
          <w:rFonts w:ascii="Calibri" w:hAnsi="Calibri" w:cs="Calibri"/>
          <w:b/>
          <w:color w:val="000000"/>
          <w:sz w:val="28"/>
          <w:szCs w:val="28"/>
          <w:u w:val="single"/>
        </w:rPr>
        <w:t xml:space="preserve"> de Vie Alzheimer (U</w:t>
      </w:r>
      <w:r w:rsidR="00A85427" w:rsidRPr="00F4273D">
        <w:rPr>
          <w:rFonts w:ascii="Calibri" w:hAnsi="Calibri" w:cs="Calibri"/>
          <w:b/>
          <w:color w:val="000000"/>
          <w:sz w:val="28"/>
          <w:szCs w:val="28"/>
          <w:u w:val="single"/>
        </w:rPr>
        <w:t>.</w:t>
      </w:r>
      <w:r w:rsidRPr="00F4273D">
        <w:rPr>
          <w:rFonts w:ascii="Calibri" w:hAnsi="Calibri" w:cs="Calibri"/>
          <w:b/>
          <w:color w:val="000000"/>
          <w:sz w:val="28"/>
          <w:szCs w:val="28"/>
          <w:u w:val="single"/>
        </w:rPr>
        <w:t>V</w:t>
      </w:r>
      <w:r w:rsidR="00A85427" w:rsidRPr="00F4273D">
        <w:rPr>
          <w:rFonts w:ascii="Calibri" w:hAnsi="Calibri" w:cs="Calibri"/>
          <w:b/>
          <w:color w:val="000000"/>
          <w:sz w:val="28"/>
          <w:szCs w:val="28"/>
          <w:u w:val="single"/>
        </w:rPr>
        <w:t>.</w:t>
      </w:r>
      <w:r w:rsidRPr="00F4273D">
        <w:rPr>
          <w:rFonts w:ascii="Calibri" w:hAnsi="Calibri" w:cs="Calibri"/>
          <w:b/>
          <w:color w:val="000000"/>
          <w:sz w:val="28"/>
          <w:szCs w:val="28"/>
          <w:u w:val="single"/>
        </w:rPr>
        <w:t>A</w:t>
      </w:r>
      <w:r w:rsidR="00A85427" w:rsidRPr="00F4273D">
        <w:rPr>
          <w:rFonts w:ascii="Calibri" w:hAnsi="Calibri" w:cs="Calibri"/>
          <w:b/>
          <w:color w:val="000000"/>
          <w:sz w:val="28"/>
          <w:szCs w:val="28"/>
          <w:u w:val="single"/>
        </w:rPr>
        <w:t>.</w:t>
      </w:r>
      <w:r w:rsidRPr="00F4273D">
        <w:rPr>
          <w:rFonts w:ascii="Calibri" w:hAnsi="Calibri" w:cs="Calibri"/>
          <w:b/>
          <w:color w:val="000000"/>
          <w:sz w:val="28"/>
          <w:szCs w:val="28"/>
          <w:u w:val="single"/>
        </w:rPr>
        <w:t>)</w:t>
      </w:r>
    </w:p>
    <w:p w14:paraId="251EC84F" w14:textId="77777777" w:rsidR="00C9523A" w:rsidRPr="00F4273D" w:rsidRDefault="00C9523A" w:rsidP="00C9523A">
      <w:pPr>
        <w:jc w:val="both"/>
        <w:rPr>
          <w:rFonts w:ascii="Calibri" w:hAnsi="Calibri" w:cs="Calibri"/>
          <w:b/>
          <w:sz w:val="20"/>
          <w:szCs w:val="20"/>
          <w:u w:val="single"/>
        </w:rPr>
      </w:pPr>
    </w:p>
    <w:p w14:paraId="28F756BE" w14:textId="0724E84C" w:rsidR="00C9523A" w:rsidRPr="00F4273D" w:rsidRDefault="00C9523A" w:rsidP="00C9523A">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 xml:space="preserve">L’admission en établissement d’une personne atteinte de la maladie Alzheimer ou maladies </w:t>
      </w:r>
      <w:r w:rsidR="002852A6" w:rsidRPr="00F4273D">
        <w:rPr>
          <w:rFonts w:ascii="Calibri" w:hAnsi="Calibri" w:cs="Calibri"/>
          <w:color w:val="000000"/>
          <w:sz w:val="28"/>
          <w:szCs w:val="28"/>
        </w:rPr>
        <w:t xml:space="preserve">apparentées </w:t>
      </w:r>
      <w:r w:rsidRPr="00F4273D">
        <w:rPr>
          <w:rFonts w:ascii="Calibri" w:hAnsi="Calibri" w:cs="Calibri"/>
          <w:color w:val="000000"/>
          <w:sz w:val="28"/>
          <w:szCs w:val="28"/>
        </w:rPr>
        <w:t xml:space="preserve">se fait suite à l’avis du </w:t>
      </w:r>
      <w:r w:rsidR="002852A6" w:rsidRPr="00F4273D">
        <w:rPr>
          <w:rFonts w:ascii="Calibri" w:hAnsi="Calibri" w:cs="Calibri"/>
          <w:color w:val="000000"/>
          <w:sz w:val="28"/>
          <w:szCs w:val="28"/>
        </w:rPr>
        <w:t>médecin de</w:t>
      </w:r>
      <w:r w:rsidRPr="00F4273D">
        <w:rPr>
          <w:rFonts w:ascii="Calibri" w:hAnsi="Calibri" w:cs="Calibri"/>
          <w:color w:val="000000"/>
          <w:sz w:val="28"/>
          <w:szCs w:val="28"/>
        </w:rPr>
        <w:t xml:space="preserve"> l’EHPAD. Une consultation gériatrique à orientation « mémoire » est indispensable pour écarter les pathologies psychiatriques qui sont déconseillées </w:t>
      </w:r>
      <w:r w:rsidR="000414FE" w:rsidRPr="00F4273D">
        <w:rPr>
          <w:rFonts w:ascii="Calibri" w:hAnsi="Calibri" w:cs="Calibri"/>
          <w:color w:val="000000"/>
          <w:sz w:val="28"/>
          <w:szCs w:val="28"/>
        </w:rPr>
        <w:t>dans l’Unité de V</w:t>
      </w:r>
      <w:r w:rsidRPr="00F4273D">
        <w:rPr>
          <w:rFonts w:ascii="Calibri" w:hAnsi="Calibri" w:cs="Calibri"/>
          <w:color w:val="000000"/>
          <w:sz w:val="28"/>
          <w:szCs w:val="28"/>
        </w:rPr>
        <w:t xml:space="preserve">ie Alzheimer ainsi qu’une </w:t>
      </w:r>
      <w:r w:rsidRPr="00F4273D">
        <w:rPr>
          <w:rFonts w:ascii="Calibri" w:hAnsi="Calibri" w:cs="Calibri"/>
          <w:i/>
          <w:color w:val="000000"/>
          <w:sz w:val="28"/>
          <w:szCs w:val="28"/>
        </w:rPr>
        <w:t>échelle comportementale</w:t>
      </w:r>
      <w:r w:rsidRPr="00F4273D">
        <w:rPr>
          <w:rFonts w:ascii="Calibri" w:hAnsi="Calibri" w:cs="Calibri"/>
          <w:color w:val="000000"/>
          <w:sz w:val="28"/>
          <w:szCs w:val="28"/>
        </w:rPr>
        <w:t> (NPI) réalisée par un psychologue.</w:t>
      </w:r>
    </w:p>
    <w:p w14:paraId="33C77AE9" w14:textId="77777777" w:rsidR="00C9523A" w:rsidRPr="00F4273D" w:rsidRDefault="00C9523A" w:rsidP="00C9523A">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 xml:space="preserve"> </w:t>
      </w:r>
    </w:p>
    <w:p w14:paraId="06C305DA" w14:textId="77777777" w:rsidR="00C9523A" w:rsidRPr="00F4273D" w:rsidRDefault="00C9523A" w:rsidP="00C9523A">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Les indications générales pour l’unité sont :</w:t>
      </w:r>
    </w:p>
    <w:p w14:paraId="02C4416F" w14:textId="77777777" w:rsidR="00C9523A" w:rsidRPr="00F4273D" w:rsidRDefault="00C9523A"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Instabilité motrice</w:t>
      </w:r>
    </w:p>
    <w:p w14:paraId="3E0EEC82" w14:textId="77777777" w:rsidR="00C9523A" w:rsidRPr="00F4273D" w:rsidRDefault="00C9523A"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Fugues</w:t>
      </w:r>
    </w:p>
    <w:p w14:paraId="5D93FF02" w14:textId="77777777" w:rsidR="00C9523A" w:rsidRPr="00F4273D" w:rsidRDefault="00C9523A"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Déambulation nocturne</w:t>
      </w:r>
    </w:p>
    <w:p w14:paraId="11AAE105" w14:textId="77777777" w:rsidR="00C9523A" w:rsidRPr="00F4273D" w:rsidRDefault="00C9523A"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Anxiété ou apathie</w:t>
      </w:r>
    </w:p>
    <w:p w14:paraId="638748DE" w14:textId="77777777" w:rsidR="00C9523A" w:rsidRPr="00F4273D" w:rsidRDefault="00C9523A"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La désinhibition comportementale</w:t>
      </w:r>
    </w:p>
    <w:p w14:paraId="5803547F" w14:textId="77777777" w:rsidR="00A85427" w:rsidRPr="00F4273D" w:rsidRDefault="00A85427" w:rsidP="00A85427">
      <w:pPr>
        <w:autoSpaceDE w:val="0"/>
        <w:autoSpaceDN w:val="0"/>
        <w:adjustRightInd w:val="0"/>
        <w:ind w:left="720"/>
        <w:jc w:val="both"/>
        <w:rPr>
          <w:rFonts w:ascii="Calibri" w:hAnsi="Calibri" w:cs="Calibri"/>
          <w:color w:val="000000"/>
          <w:sz w:val="28"/>
          <w:szCs w:val="28"/>
        </w:rPr>
      </w:pPr>
    </w:p>
    <w:p w14:paraId="12CD82E7" w14:textId="77777777" w:rsidR="000E1CC3" w:rsidRPr="00F4273D" w:rsidRDefault="000E1CC3" w:rsidP="000E1CC3">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 xml:space="preserve">Les contre </w:t>
      </w:r>
      <w:r w:rsidR="00AA7C58" w:rsidRPr="00F4273D">
        <w:rPr>
          <w:rFonts w:ascii="Calibri" w:hAnsi="Calibri" w:cs="Calibri"/>
          <w:color w:val="000000"/>
          <w:sz w:val="28"/>
          <w:szCs w:val="28"/>
        </w:rPr>
        <w:t>-</w:t>
      </w:r>
      <w:r w:rsidRPr="00F4273D">
        <w:rPr>
          <w:rFonts w:ascii="Calibri" w:hAnsi="Calibri" w:cs="Calibri"/>
          <w:color w:val="000000"/>
          <w:sz w:val="28"/>
          <w:szCs w:val="28"/>
        </w:rPr>
        <w:t>indications sont :</w:t>
      </w:r>
    </w:p>
    <w:p w14:paraId="71238792" w14:textId="77777777" w:rsidR="00C9523A" w:rsidRPr="00F4273D" w:rsidRDefault="004E3788" w:rsidP="00C74650">
      <w:pPr>
        <w:numPr>
          <w:ilvl w:val="0"/>
          <w:numId w:val="15"/>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É</w:t>
      </w:r>
      <w:r w:rsidR="000E1CC3" w:rsidRPr="00F4273D">
        <w:rPr>
          <w:rFonts w:ascii="Calibri" w:hAnsi="Calibri" w:cs="Calibri"/>
          <w:color w:val="000000"/>
          <w:sz w:val="28"/>
          <w:szCs w:val="28"/>
        </w:rPr>
        <w:t xml:space="preserve">tat </w:t>
      </w:r>
      <w:r w:rsidR="00C9523A" w:rsidRPr="00F4273D">
        <w:rPr>
          <w:rFonts w:ascii="Calibri" w:hAnsi="Calibri" w:cs="Calibri"/>
          <w:color w:val="000000"/>
          <w:sz w:val="28"/>
          <w:szCs w:val="28"/>
        </w:rPr>
        <w:t>grabataire</w:t>
      </w:r>
    </w:p>
    <w:p w14:paraId="7B14D9F5" w14:textId="77777777" w:rsidR="00C9523A" w:rsidRPr="00F4273D" w:rsidRDefault="0094351B" w:rsidP="00C74650">
      <w:pPr>
        <w:numPr>
          <w:ilvl w:val="0"/>
          <w:numId w:val="13"/>
        </w:numPr>
        <w:autoSpaceDE w:val="0"/>
        <w:autoSpaceDN w:val="0"/>
        <w:adjustRightInd w:val="0"/>
        <w:ind w:firstLine="131"/>
        <w:jc w:val="both"/>
        <w:rPr>
          <w:rFonts w:ascii="Calibri" w:hAnsi="Calibri" w:cs="Calibri"/>
          <w:color w:val="000000"/>
          <w:sz w:val="28"/>
          <w:szCs w:val="28"/>
        </w:rPr>
      </w:pPr>
      <w:r w:rsidRPr="00F4273D">
        <w:rPr>
          <w:rFonts w:ascii="Calibri" w:hAnsi="Calibri" w:cs="Calibri"/>
          <w:color w:val="000000"/>
          <w:sz w:val="28"/>
          <w:szCs w:val="28"/>
        </w:rPr>
        <w:t>Dépendance</w:t>
      </w:r>
      <w:r w:rsidR="000E1CC3" w:rsidRPr="00F4273D">
        <w:rPr>
          <w:rFonts w:ascii="Calibri" w:hAnsi="Calibri" w:cs="Calibri"/>
          <w:color w:val="000000"/>
          <w:sz w:val="28"/>
          <w:szCs w:val="28"/>
        </w:rPr>
        <w:t xml:space="preserve"> </w:t>
      </w:r>
      <w:r w:rsidR="00C9523A" w:rsidRPr="00F4273D">
        <w:rPr>
          <w:rFonts w:ascii="Calibri" w:hAnsi="Calibri" w:cs="Calibri"/>
          <w:color w:val="000000"/>
          <w:sz w:val="28"/>
          <w:szCs w:val="28"/>
        </w:rPr>
        <w:t>totalement pour l’alimentation et la toilette</w:t>
      </w:r>
    </w:p>
    <w:p w14:paraId="69FA77D3" w14:textId="77777777" w:rsidR="00CD5A69" w:rsidRPr="00F4273D" w:rsidRDefault="00CD5A69" w:rsidP="00CD5A69">
      <w:pPr>
        <w:autoSpaceDE w:val="0"/>
        <w:autoSpaceDN w:val="0"/>
        <w:adjustRightInd w:val="0"/>
        <w:jc w:val="both"/>
        <w:rPr>
          <w:rFonts w:ascii="Calibri" w:hAnsi="Calibri" w:cs="Calibri"/>
          <w:color w:val="000000"/>
          <w:sz w:val="28"/>
          <w:szCs w:val="28"/>
        </w:rPr>
      </w:pPr>
    </w:p>
    <w:p w14:paraId="48D3C22D" w14:textId="77777777" w:rsidR="00F7260A" w:rsidRPr="00F4273D" w:rsidRDefault="00F7260A" w:rsidP="00F7260A">
      <w:pPr>
        <w:pStyle w:val="Titre2"/>
        <w:rPr>
          <w:rFonts w:asciiTheme="minorHAnsi" w:hAnsiTheme="minorHAnsi"/>
          <w:sz w:val="32"/>
          <w:szCs w:val="32"/>
          <w:u w:val="single"/>
        </w:rPr>
      </w:pPr>
      <w:bookmarkStart w:id="8" w:name="_Toc123139413"/>
      <w:r w:rsidRPr="00F4273D">
        <w:rPr>
          <w:rFonts w:asciiTheme="minorHAnsi" w:hAnsiTheme="minorHAnsi"/>
          <w:sz w:val="32"/>
          <w:szCs w:val="32"/>
          <w:u w:val="single"/>
        </w:rPr>
        <w:t>Le dossier d’admission</w:t>
      </w:r>
      <w:r w:rsidR="00BE61FF" w:rsidRPr="00F4273D">
        <w:rPr>
          <w:rFonts w:asciiTheme="minorHAnsi" w:hAnsiTheme="minorHAnsi"/>
          <w:sz w:val="32"/>
          <w:szCs w:val="32"/>
          <w:u w:val="single"/>
        </w:rPr>
        <w:t xml:space="preserve"> et </w:t>
      </w:r>
      <w:r w:rsidR="00AA7C58" w:rsidRPr="00F4273D">
        <w:rPr>
          <w:rFonts w:asciiTheme="minorHAnsi" w:hAnsiTheme="minorHAnsi"/>
          <w:sz w:val="32"/>
          <w:szCs w:val="32"/>
          <w:u w:val="single"/>
        </w:rPr>
        <w:t xml:space="preserve">la </w:t>
      </w:r>
      <w:r w:rsidR="00BE61FF" w:rsidRPr="00F4273D">
        <w:rPr>
          <w:rFonts w:asciiTheme="minorHAnsi" w:hAnsiTheme="minorHAnsi"/>
          <w:sz w:val="32"/>
          <w:szCs w:val="32"/>
          <w:u w:val="single"/>
        </w:rPr>
        <w:t xml:space="preserve">visite de </w:t>
      </w:r>
      <w:proofErr w:type="spellStart"/>
      <w:r w:rsidR="00BE61FF" w:rsidRPr="00F4273D">
        <w:rPr>
          <w:rFonts w:asciiTheme="minorHAnsi" w:hAnsiTheme="minorHAnsi"/>
          <w:sz w:val="32"/>
          <w:szCs w:val="32"/>
          <w:u w:val="single"/>
        </w:rPr>
        <w:t>pré-</w:t>
      </w:r>
      <w:r w:rsidR="00A728F1" w:rsidRPr="00F4273D">
        <w:rPr>
          <w:rFonts w:asciiTheme="minorHAnsi" w:hAnsiTheme="minorHAnsi"/>
          <w:sz w:val="32"/>
          <w:szCs w:val="32"/>
          <w:u w:val="single"/>
        </w:rPr>
        <w:t>admission</w:t>
      </w:r>
      <w:bookmarkEnd w:id="8"/>
      <w:proofErr w:type="spellEnd"/>
    </w:p>
    <w:p w14:paraId="7ECD2118" w14:textId="77777777" w:rsidR="00574FF5" w:rsidRPr="00F4273D" w:rsidRDefault="00F7260A" w:rsidP="00F7260A">
      <w:pPr>
        <w:pStyle w:val="Titre2"/>
        <w:numPr>
          <w:ilvl w:val="0"/>
          <w:numId w:val="0"/>
        </w:numPr>
        <w:rPr>
          <w:sz w:val="22"/>
          <w:szCs w:val="22"/>
        </w:rPr>
      </w:pPr>
      <w:r w:rsidRPr="00F4273D">
        <w:t xml:space="preserve"> </w:t>
      </w:r>
    </w:p>
    <w:p w14:paraId="1E7B9360" w14:textId="77777777" w:rsidR="00574FF5" w:rsidRPr="00F4273D" w:rsidRDefault="00F7260A" w:rsidP="00AD6315">
      <w:pPr>
        <w:pStyle w:val="Retraitcorpsdetexte"/>
        <w:ind w:firstLine="0"/>
        <w:rPr>
          <w:rFonts w:ascii="Calibri" w:hAnsi="Calibri" w:cs="Arial"/>
          <w:sz w:val="28"/>
          <w:szCs w:val="28"/>
        </w:rPr>
      </w:pPr>
      <w:r w:rsidRPr="00F4273D">
        <w:rPr>
          <w:rFonts w:ascii="Calibri" w:hAnsi="Calibri" w:cs="Arial"/>
          <w:sz w:val="28"/>
          <w:szCs w:val="28"/>
        </w:rPr>
        <w:t>Le dossier administratif et médical ainsi que les pièces à fournir tel</w:t>
      </w:r>
      <w:r w:rsidR="004039F0" w:rsidRPr="00F4273D">
        <w:rPr>
          <w:rFonts w:ascii="Calibri" w:hAnsi="Calibri" w:cs="Arial"/>
          <w:sz w:val="28"/>
          <w:szCs w:val="28"/>
        </w:rPr>
        <w:t>les qu’elles</w:t>
      </w:r>
      <w:r w:rsidRPr="00F4273D">
        <w:rPr>
          <w:rFonts w:ascii="Calibri" w:hAnsi="Calibri" w:cs="Arial"/>
          <w:sz w:val="28"/>
          <w:szCs w:val="28"/>
        </w:rPr>
        <w:t xml:space="preserve"> sont décliné</w:t>
      </w:r>
      <w:r w:rsidR="004039F0" w:rsidRPr="00F4273D">
        <w:rPr>
          <w:rFonts w:ascii="Calibri" w:hAnsi="Calibri" w:cs="Arial"/>
          <w:sz w:val="28"/>
          <w:szCs w:val="28"/>
        </w:rPr>
        <w:t>e</w:t>
      </w:r>
      <w:r w:rsidRPr="00F4273D">
        <w:rPr>
          <w:rFonts w:ascii="Calibri" w:hAnsi="Calibri" w:cs="Arial"/>
          <w:sz w:val="28"/>
          <w:szCs w:val="28"/>
        </w:rPr>
        <w:t>s dans le règlement de fonctionnement sont indispensables pour intégrer l’EHPAD.</w:t>
      </w:r>
    </w:p>
    <w:p w14:paraId="05D194E2" w14:textId="77777777" w:rsidR="00F7260A" w:rsidRPr="00F4273D" w:rsidRDefault="00F7260A" w:rsidP="00AD6315">
      <w:pPr>
        <w:pStyle w:val="Retraitcorpsdetexte"/>
        <w:ind w:firstLine="0"/>
        <w:rPr>
          <w:rFonts w:ascii="Calibri" w:hAnsi="Calibri" w:cs="Arial"/>
          <w:sz w:val="28"/>
          <w:szCs w:val="28"/>
        </w:rPr>
      </w:pPr>
      <w:r w:rsidRPr="00F4273D">
        <w:rPr>
          <w:rFonts w:ascii="Calibri" w:hAnsi="Calibri" w:cs="Arial"/>
          <w:sz w:val="28"/>
          <w:szCs w:val="28"/>
        </w:rPr>
        <w:t>Ces données ont pour objectif de vérifier l’adéquation entre les besoins de la personne accueillie et les possibilit</w:t>
      </w:r>
      <w:r w:rsidR="000C7A9F" w:rsidRPr="00F4273D">
        <w:rPr>
          <w:rFonts w:ascii="Calibri" w:hAnsi="Calibri" w:cs="Arial"/>
          <w:sz w:val="28"/>
          <w:szCs w:val="28"/>
        </w:rPr>
        <w:t>és d’accueil de l’établissement en professionnel qualifié et matériel.</w:t>
      </w:r>
    </w:p>
    <w:p w14:paraId="54494EC2" w14:textId="77777777" w:rsidR="00A85427" w:rsidRPr="00F4273D" w:rsidRDefault="00A85427" w:rsidP="00AD6315">
      <w:pPr>
        <w:pStyle w:val="Retraitcorpsdetexte"/>
        <w:ind w:firstLine="0"/>
        <w:rPr>
          <w:rFonts w:ascii="Calibri" w:hAnsi="Calibri" w:cs="Arial"/>
          <w:sz w:val="22"/>
          <w:szCs w:val="22"/>
        </w:rPr>
      </w:pPr>
    </w:p>
    <w:p w14:paraId="1B5F4C35" w14:textId="77777777" w:rsidR="00A728F1" w:rsidRPr="00F4273D" w:rsidRDefault="00BE61FF" w:rsidP="00AD6315">
      <w:pPr>
        <w:pStyle w:val="Retraitcorpsdetexte"/>
        <w:ind w:firstLine="0"/>
        <w:rPr>
          <w:rFonts w:ascii="Calibri" w:hAnsi="Calibri" w:cs="Arial"/>
          <w:sz w:val="28"/>
          <w:szCs w:val="28"/>
        </w:rPr>
      </w:pPr>
      <w:r w:rsidRPr="00F4273D">
        <w:rPr>
          <w:rFonts w:ascii="Calibri" w:hAnsi="Calibri" w:cs="Arial"/>
          <w:sz w:val="28"/>
          <w:szCs w:val="28"/>
        </w:rPr>
        <w:lastRenderedPageBreak/>
        <w:t>Le dossier constitué,</w:t>
      </w:r>
      <w:r w:rsidR="004039F0" w:rsidRPr="00F4273D">
        <w:rPr>
          <w:rFonts w:ascii="Calibri" w:hAnsi="Calibri" w:cs="Arial"/>
          <w:sz w:val="28"/>
          <w:szCs w:val="28"/>
        </w:rPr>
        <w:t xml:space="preserve"> une</w:t>
      </w:r>
      <w:r w:rsidRPr="00F4273D">
        <w:rPr>
          <w:rFonts w:ascii="Calibri" w:hAnsi="Calibri" w:cs="Arial"/>
          <w:sz w:val="28"/>
          <w:szCs w:val="28"/>
        </w:rPr>
        <w:t xml:space="preserve"> visite de </w:t>
      </w:r>
      <w:proofErr w:type="spellStart"/>
      <w:r w:rsidRPr="00F4273D">
        <w:rPr>
          <w:rFonts w:ascii="Calibri" w:hAnsi="Calibri" w:cs="Arial"/>
          <w:sz w:val="28"/>
          <w:szCs w:val="28"/>
        </w:rPr>
        <w:t>pré</w:t>
      </w:r>
      <w:r w:rsidR="00A728F1" w:rsidRPr="00F4273D">
        <w:rPr>
          <w:rFonts w:ascii="Calibri" w:hAnsi="Calibri" w:cs="Arial"/>
          <w:sz w:val="28"/>
          <w:szCs w:val="28"/>
        </w:rPr>
        <w:t>-admission</w:t>
      </w:r>
      <w:proofErr w:type="spellEnd"/>
      <w:r w:rsidR="00A728F1" w:rsidRPr="00F4273D">
        <w:rPr>
          <w:rFonts w:ascii="Calibri" w:hAnsi="Calibri" w:cs="Arial"/>
          <w:sz w:val="28"/>
          <w:szCs w:val="28"/>
        </w:rPr>
        <w:t xml:space="preserve"> est organisé</w:t>
      </w:r>
      <w:r w:rsidR="004039F0" w:rsidRPr="00F4273D">
        <w:rPr>
          <w:rFonts w:ascii="Calibri" w:hAnsi="Calibri" w:cs="Arial"/>
          <w:sz w:val="28"/>
          <w:szCs w:val="28"/>
        </w:rPr>
        <w:t>e</w:t>
      </w:r>
      <w:r w:rsidR="00A728F1" w:rsidRPr="00F4273D">
        <w:rPr>
          <w:rFonts w:ascii="Calibri" w:hAnsi="Calibri" w:cs="Arial"/>
          <w:sz w:val="28"/>
          <w:szCs w:val="28"/>
        </w:rPr>
        <w:t xml:space="preserve"> avec </w:t>
      </w:r>
      <w:r w:rsidR="004039F0" w:rsidRPr="00F4273D">
        <w:rPr>
          <w:rFonts w:ascii="Calibri" w:hAnsi="Calibri" w:cs="Arial"/>
          <w:sz w:val="28"/>
          <w:szCs w:val="28"/>
        </w:rPr>
        <w:t>le médecin et le cadre de santé.</w:t>
      </w:r>
      <w:r w:rsidR="00A728F1" w:rsidRPr="00F4273D">
        <w:rPr>
          <w:rFonts w:ascii="Calibri" w:hAnsi="Calibri" w:cs="Arial"/>
          <w:sz w:val="28"/>
          <w:szCs w:val="28"/>
        </w:rPr>
        <w:t xml:space="preserve"> </w:t>
      </w:r>
      <w:r w:rsidR="004039F0" w:rsidRPr="00F4273D">
        <w:rPr>
          <w:rFonts w:ascii="Calibri" w:hAnsi="Calibri" w:cs="Arial"/>
          <w:sz w:val="28"/>
          <w:szCs w:val="28"/>
        </w:rPr>
        <w:t>Ils</w:t>
      </w:r>
      <w:r w:rsidR="00A728F1" w:rsidRPr="00F4273D">
        <w:rPr>
          <w:rFonts w:ascii="Calibri" w:hAnsi="Calibri" w:cs="Arial"/>
          <w:sz w:val="28"/>
          <w:szCs w:val="28"/>
        </w:rPr>
        <w:t xml:space="preserve"> éclairent le</w:t>
      </w:r>
      <w:r w:rsidR="000E1CC3" w:rsidRPr="00F4273D">
        <w:rPr>
          <w:rFonts w:ascii="Calibri" w:hAnsi="Calibri" w:cs="Arial"/>
          <w:sz w:val="28"/>
          <w:szCs w:val="28"/>
        </w:rPr>
        <w:t xml:space="preserve"> choix de la personne et/ou de sa</w:t>
      </w:r>
      <w:r w:rsidR="00A728F1" w:rsidRPr="00F4273D">
        <w:rPr>
          <w:rFonts w:ascii="Calibri" w:hAnsi="Calibri" w:cs="Arial"/>
          <w:sz w:val="28"/>
          <w:szCs w:val="28"/>
        </w:rPr>
        <w:t xml:space="preserve"> famille dans leur décision. Le consentement de la future personne accueillie est alors recherché.</w:t>
      </w:r>
    </w:p>
    <w:p w14:paraId="31FB5E07" w14:textId="77777777" w:rsidR="00F7260A" w:rsidRPr="00F4273D" w:rsidRDefault="00A728F1" w:rsidP="00AD6315">
      <w:pPr>
        <w:pStyle w:val="Retraitcorpsdetexte"/>
        <w:ind w:firstLine="0"/>
        <w:rPr>
          <w:rFonts w:ascii="Calibri" w:hAnsi="Calibri" w:cs="Arial"/>
          <w:sz w:val="28"/>
          <w:szCs w:val="28"/>
        </w:rPr>
      </w:pPr>
      <w:r w:rsidRPr="00F4273D">
        <w:rPr>
          <w:rFonts w:ascii="Calibri" w:hAnsi="Calibri" w:cs="Arial"/>
          <w:sz w:val="28"/>
          <w:szCs w:val="28"/>
        </w:rPr>
        <w:t>La direction valide les admissions.</w:t>
      </w:r>
    </w:p>
    <w:p w14:paraId="1353050B" w14:textId="77777777" w:rsidR="00A728F1" w:rsidRPr="00F4273D" w:rsidRDefault="00A728F1" w:rsidP="005B2F08">
      <w:pPr>
        <w:pStyle w:val="Retraitcorpsdetexte"/>
        <w:ind w:firstLine="0"/>
        <w:jc w:val="left"/>
        <w:rPr>
          <w:rFonts w:ascii="Calibri" w:hAnsi="Calibri" w:cs="Arial"/>
        </w:rPr>
      </w:pPr>
    </w:p>
    <w:p w14:paraId="220855B8" w14:textId="77777777" w:rsidR="00A728F1" w:rsidRPr="00F4273D" w:rsidRDefault="00A728F1" w:rsidP="00A728F1">
      <w:pPr>
        <w:pStyle w:val="Titre2"/>
        <w:rPr>
          <w:rFonts w:asciiTheme="minorHAnsi" w:hAnsiTheme="minorHAnsi"/>
          <w:sz w:val="32"/>
          <w:szCs w:val="32"/>
          <w:u w:val="single"/>
        </w:rPr>
      </w:pPr>
      <w:bookmarkStart w:id="9" w:name="_Toc123139414"/>
      <w:r w:rsidRPr="00F4273D">
        <w:rPr>
          <w:rFonts w:asciiTheme="minorHAnsi" w:hAnsiTheme="minorHAnsi"/>
          <w:sz w:val="32"/>
          <w:szCs w:val="32"/>
          <w:u w:val="single"/>
        </w:rPr>
        <w:t>L’admission</w:t>
      </w:r>
      <w:bookmarkEnd w:id="9"/>
    </w:p>
    <w:p w14:paraId="34CD466A" w14:textId="77777777" w:rsidR="00A728F1" w:rsidRPr="00F4273D" w:rsidRDefault="00A728F1" w:rsidP="00A728F1">
      <w:pPr>
        <w:rPr>
          <w:sz w:val="22"/>
          <w:szCs w:val="22"/>
        </w:rPr>
      </w:pPr>
    </w:p>
    <w:p w14:paraId="421330CA" w14:textId="77777777" w:rsidR="00A728F1" w:rsidRPr="00F4273D" w:rsidRDefault="00A728F1" w:rsidP="00A728F1">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Les admissions sont réalisées à partir de 14 heures. Il est souhaitable d’avoir la présence de la famille ou la personne de confiance au moment de l’admission afin de faciliter la prise en charge de la personne accueillie.</w:t>
      </w:r>
    </w:p>
    <w:p w14:paraId="75439EE1" w14:textId="77777777" w:rsidR="00A85427" w:rsidRPr="00F4273D" w:rsidRDefault="00A85427" w:rsidP="00A728F1">
      <w:pPr>
        <w:autoSpaceDE w:val="0"/>
        <w:autoSpaceDN w:val="0"/>
        <w:adjustRightInd w:val="0"/>
        <w:jc w:val="both"/>
        <w:rPr>
          <w:rFonts w:ascii="Calibri" w:hAnsi="Calibri" w:cs="Calibri"/>
          <w:color w:val="000000"/>
          <w:sz w:val="22"/>
          <w:szCs w:val="22"/>
        </w:rPr>
      </w:pPr>
    </w:p>
    <w:p w14:paraId="3E33145A" w14:textId="4CB8F019" w:rsidR="00A728F1" w:rsidRPr="00F4273D" w:rsidRDefault="00A728F1" w:rsidP="00A728F1">
      <w:pPr>
        <w:autoSpaceDE w:val="0"/>
        <w:autoSpaceDN w:val="0"/>
        <w:adjustRightInd w:val="0"/>
        <w:jc w:val="both"/>
        <w:rPr>
          <w:rFonts w:ascii="Calibri" w:hAnsi="Calibri" w:cs="Calibri"/>
          <w:color w:val="000000"/>
          <w:sz w:val="28"/>
          <w:szCs w:val="28"/>
        </w:rPr>
      </w:pPr>
      <w:r w:rsidRPr="00F4273D">
        <w:rPr>
          <w:rFonts w:ascii="Calibri" w:hAnsi="Calibri" w:cs="Calibri"/>
          <w:color w:val="000000"/>
          <w:sz w:val="28"/>
          <w:szCs w:val="28"/>
        </w:rPr>
        <w:t xml:space="preserve">Le résident et son entourage ont reçu le règlement de fonctionnement, le contrat de séjour, le livret d’accueil et la charte des droits et libertés. </w:t>
      </w:r>
    </w:p>
    <w:p w14:paraId="48A088DA" w14:textId="77777777" w:rsidR="00A728F1" w:rsidRPr="00F4273D" w:rsidRDefault="00A728F1" w:rsidP="00A728F1">
      <w:pPr>
        <w:autoSpaceDE w:val="0"/>
        <w:autoSpaceDN w:val="0"/>
        <w:adjustRightInd w:val="0"/>
        <w:jc w:val="both"/>
        <w:rPr>
          <w:rFonts w:ascii="Calibri" w:hAnsi="Calibri" w:cs="Calibri"/>
          <w:color w:val="000000"/>
          <w:sz w:val="22"/>
          <w:szCs w:val="22"/>
        </w:rPr>
      </w:pPr>
    </w:p>
    <w:p w14:paraId="51AEE9F6" w14:textId="77777777" w:rsidR="00A85427" w:rsidRPr="00F4273D" w:rsidRDefault="00A728F1" w:rsidP="00A728F1">
      <w:pPr>
        <w:spacing w:before="120"/>
        <w:jc w:val="both"/>
        <w:rPr>
          <w:rFonts w:ascii="Calibri" w:hAnsi="Calibri" w:cs="Calibri"/>
          <w:color w:val="000000"/>
          <w:sz w:val="28"/>
          <w:szCs w:val="28"/>
        </w:rPr>
      </w:pPr>
      <w:r w:rsidRPr="00F4273D">
        <w:rPr>
          <w:rFonts w:ascii="Calibri" w:hAnsi="Calibri" w:cs="Calibri"/>
          <w:color w:val="000000"/>
          <w:sz w:val="28"/>
          <w:szCs w:val="28"/>
        </w:rPr>
        <w:t>Un état des lieux</w:t>
      </w:r>
      <w:r w:rsidR="004039F0" w:rsidRPr="00F4273D">
        <w:rPr>
          <w:rFonts w:ascii="Calibri" w:hAnsi="Calibri" w:cs="Calibri"/>
          <w:color w:val="000000"/>
          <w:sz w:val="28"/>
          <w:szCs w:val="28"/>
        </w:rPr>
        <w:t xml:space="preserve"> contradictoire</w:t>
      </w:r>
      <w:r w:rsidRPr="00F4273D">
        <w:rPr>
          <w:rFonts w:ascii="Calibri" w:hAnsi="Calibri" w:cs="Calibri"/>
          <w:color w:val="000000"/>
          <w:sz w:val="28"/>
          <w:szCs w:val="28"/>
        </w:rPr>
        <w:t xml:space="preserve"> d’entrée est réalisé conjointement avec le résident ou son représentant légal et un représentant de l’établissement. </w:t>
      </w:r>
    </w:p>
    <w:p w14:paraId="3E52693F" w14:textId="77777777" w:rsidR="004039F0" w:rsidRPr="00F4273D" w:rsidRDefault="004039F0" w:rsidP="00822461">
      <w:pPr>
        <w:jc w:val="both"/>
        <w:rPr>
          <w:rFonts w:ascii="Calibri" w:hAnsi="Calibri" w:cs="Calibri"/>
          <w:color w:val="000000"/>
          <w:sz w:val="28"/>
          <w:szCs w:val="28"/>
        </w:rPr>
      </w:pPr>
      <w:r w:rsidRPr="00F4273D">
        <w:rPr>
          <w:rFonts w:ascii="Calibri" w:hAnsi="Calibri" w:cs="Calibri"/>
          <w:color w:val="000000"/>
          <w:sz w:val="28"/>
          <w:szCs w:val="28"/>
        </w:rPr>
        <w:t>Cet état des lieux sera aussi réalisé à la sortie de la personne accueillie.</w:t>
      </w:r>
    </w:p>
    <w:p w14:paraId="7A9C586B" w14:textId="77777777" w:rsidR="00A728F1" w:rsidRPr="00F4273D" w:rsidRDefault="004039F0" w:rsidP="00822461">
      <w:pPr>
        <w:jc w:val="both"/>
        <w:rPr>
          <w:rFonts w:ascii="Calibri" w:hAnsi="Calibri" w:cs="Calibri"/>
          <w:color w:val="000000"/>
          <w:sz w:val="28"/>
          <w:szCs w:val="28"/>
        </w:rPr>
      </w:pPr>
      <w:r w:rsidRPr="00F4273D">
        <w:rPr>
          <w:rFonts w:ascii="Calibri" w:hAnsi="Calibri" w:cs="Calibri"/>
          <w:color w:val="000000"/>
          <w:sz w:val="28"/>
          <w:szCs w:val="28"/>
        </w:rPr>
        <w:t xml:space="preserve"> (Articles L.311-7-1</w:t>
      </w:r>
      <w:r w:rsidR="000C7A9F" w:rsidRPr="00F4273D">
        <w:rPr>
          <w:rFonts w:ascii="Calibri" w:hAnsi="Calibri" w:cs="Calibri"/>
          <w:color w:val="000000"/>
          <w:sz w:val="28"/>
          <w:szCs w:val="28"/>
        </w:rPr>
        <w:t xml:space="preserve"> </w:t>
      </w:r>
      <w:r w:rsidRPr="00F4273D">
        <w:rPr>
          <w:rFonts w:ascii="Calibri" w:hAnsi="Calibri" w:cs="Calibri"/>
          <w:color w:val="000000"/>
          <w:sz w:val="28"/>
          <w:szCs w:val="28"/>
        </w:rPr>
        <w:t>et L.314-10-2)</w:t>
      </w:r>
    </w:p>
    <w:p w14:paraId="5AF90C76" w14:textId="77777777" w:rsidR="00F615BF" w:rsidRPr="00F4273D" w:rsidRDefault="00F615BF" w:rsidP="00822461">
      <w:pPr>
        <w:jc w:val="both"/>
        <w:rPr>
          <w:rFonts w:ascii="Calibri" w:hAnsi="Calibri" w:cs="Calibri"/>
          <w:color w:val="000000"/>
        </w:rPr>
      </w:pPr>
    </w:p>
    <w:p w14:paraId="1F5FF3FE" w14:textId="77777777" w:rsidR="00F615BF" w:rsidRPr="00F4273D" w:rsidRDefault="00F615BF" w:rsidP="00F615BF">
      <w:pPr>
        <w:pStyle w:val="Titre2"/>
        <w:rPr>
          <w:rFonts w:asciiTheme="minorHAnsi" w:hAnsiTheme="minorHAnsi"/>
          <w:sz w:val="32"/>
          <w:szCs w:val="32"/>
          <w:u w:val="single"/>
        </w:rPr>
      </w:pPr>
      <w:bookmarkStart w:id="10" w:name="_Toc123139415"/>
      <w:r w:rsidRPr="00F4273D">
        <w:rPr>
          <w:rFonts w:asciiTheme="minorHAnsi" w:hAnsiTheme="minorHAnsi"/>
          <w:sz w:val="32"/>
          <w:szCs w:val="32"/>
          <w:u w:val="single"/>
        </w:rPr>
        <w:t>Mesures individuelles de sécurité</w:t>
      </w:r>
      <w:bookmarkEnd w:id="10"/>
    </w:p>
    <w:p w14:paraId="502021AF" w14:textId="77777777" w:rsidR="00F615BF" w:rsidRPr="00F4273D" w:rsidRDefault="00F615BF" w:rsidP="00F615BF">
      <w:pPr>
        <w:jc w:val="both"/>
        <w:rPr>
          <w:rFonts w:ascii="Calibri" w:hAnsi="Calibri"/>
          <w:i/>
          <w:sz w:val="26"/>
          <w:szCs w:val="26"/>
        </w:rPr>
      </w:pPr>
      <w:r w:rsidRPr="00F4273D">
        <w:rPr>
          <w:rFonts w:ascii="Calibri" w:hAnsi="Calibri"/>
          <w:sz w:val="28"/>
          <w:szCs w:val="28"/>
        </w:rPr>
        <w:t>Afin d’assurer une prise en charge adaptée aux besoins individuels du résident, l’établissement peut mettre en place,</w:t>
      </w:r>
      <w:r w:rsidRPr="00F4273D">
        <w:rPr>
          <w:sz w:val="28"/>
          <w:szCs w:val="28"/>
        </w:rPr>
        <w:t xml:space="preserve"> </w:t>
      </w:r>
      <w:r w:rsidRPr="00F4273D">
        <w:rPr>
          <w:rFonts w:ascii="Calibri" w:hAnsi="Calibri"/>
          <w:sz w:val="28"/>
          <w:szCs w:val="28"/>
        </w:rPr>
        <w:t xml:space="preserve">sur avis médical, des mesures particulières et individuelles strictement nécessaires au respect de son intégrité physique et de sa sécurité, limitant sa liberté d’aller et venir </w:t>
      </w:r>
      <w:r w:rsidRPr="00F4273D">
        <w:rPr>
          <w:rFonts w:ascii="Calibri" w:hAnsi="Calibri"/>
          <w:i/>
          <w:sz w:val="26"/>
          <w:szCs w:val="26"/>
        </w:rPr>
        <w:t>(loi n°2015-1776 du 28 décembre 2015-art.27).</w:t>
      </w:r>
    </w:p>
    <w:p w14:paraId="7BB9047F" w14:textId="77777777" w:rsidR="00F615BF" w:rsidRPr="00F4273D" w:rsidRDefault="00F615BF" w:rsidP="00F615BF">
      <w:pPr>
        <w:jc w:val="both"/>
        <w:rPr>
          <w:sz w:val="28"/>
          <w:szCs w:val="28"/>
        </w:rPr>
      </w:pPr>
    </w:p>
    <w:p w14:paraId="03EE78BF" w14:textId="77777777" w:rsidR="00F615BF" w:rsidRPr="00F4273D" w:rsidRDefault="00F615BF" w:rsidP="00F615BF">
      <w:pPr>
        <w:pStyle w:val="Retraitcorpsdetexte"/>
        <w:ind w:firstLine="0"/>
        <w:rPr>
          <w:rFonts w:ascii="Calibri" w:hAnsi="Calibri" w:cs="Arial"/>
          <w:sz w:val="28"/>
          <w:szCs w:val="28"/>
        </w:rPr>
      </w:pPr>
      <w:r w:rsidRPr="00F4273D">
        <w:rPr>
          <w:rFonts w:ascii="Calibri" w:hAnsi="Calibri" w:cs="Arial"/>
          <w:sz w:val="28"/>
          <w:szCs w:val="28"/>
        </w:rPr>
        <w:t>Il peut s’agir de mesures telles que :</w:t>
      </w:r>
    </w:p>
    <w:p w14:paraId="6E9AED8F" w14:textId="77777777" w:rsidR="00F615BF" w:rsidRPr="00F4273D" w:rsidRDefault="00F615BF" w:rsidP="00F615BF">
      <w:pPr>
        <w:pStyle w:val="Retraitcorpsdetexte"/>
        <w:ind w:firstLine="0"/>
        <w:rPr>
          <w:rFonts w:ascii="Calibri" w:hAnsi="Calibri" w:cs="Arial"/>
          <w:sz w:val="2"/>
          <w:szCs w:val="2"/>
        </w:rPr>
      </w:pPr>
    </w:p>
    <w:p w14:paraId="48986D4D" w14:textId="39CB1259" w:rsidR="00F615BF" w:rsidRPr="00F4273D" w:rsidRDefault="006F0D60" w:rsidP="00822461">
      <w:pPr>
        <w:pStyle w:val="Retraitcorpsdetexte"/>
        <w:numPr>
          <w:ilvl w:val="0"/>
          <w:numId w:val="5"/>
        </w:numPr>
        <w:ind w:left="714" w:hanging="357"/>
        <w:rPr>
          <w:rFonts w:ascii="Calibri" w:hAnsi="Calibri" w:cs="Arial"/>
          <w:sz w:val="28"/>
          <w:szCs w:val="28"/>
        </w:rPr>
      </w:pPr>
      <w:r w:rsidRPr="00F4273D">
        <w:rPr>
          <w:rFonts w:ascii="Calibri" w:hAnsi="Calibri" w:cs="Arial"/>
          <w:sz w:val="28"/>
          <w:szCs w:val="28"/>
        </w:rPr>
        <w:t>L’admission</w:t>
      </w:r>
      <w:r w:rsidR="00F615BF" w:rsidRPr="00F4273D">
        <w:rPr>
          <w:rFonts w:ascii="Calibri" w:hAnsi="Calibri" w:cs="Arial"/>
          <w:sz w:val="28"/>
          <w:szCs w:val="28"/>
        </w:rPr>
        <w:t xml:space="preserve"> dans un secteur sécurisé ou la fermeture de certains accès </w:t>
      </w:r>
    </w:p>
    <w:p w14:paraId="1AA6019C" w14:textId="0E94FCA3" w:rsidR="00F615BF" w:rsidRPr="00F4273D" w:rsidRDefault="006F0D60" w:rsidP="00822461">
      <w:pPr>
        <w:pStyle w:val="Retraitcorpsdetexte"/>
        <w:numPr>
          <w:ilvl w:val="0"/>
          <w:numId w:val="5"/>
        </w:numPr>
        <w:ind w:left="714" w:hanging="357"/>
        <w:rPr>
          <w:rFonts w:ascii="Calibri" w:hAnsi="Calibri" w:cs="Arial"/>
          <w:sz w:val="28"/>
          <w:szCs w:val="28"/>
        </w:rPr>
      </w:pPr>
      <w:r w:rsidRPr="00F4273D">
        <w:rPr>
          <w:rFonts w:ascii="Calibri" w:hAnsi="Calibri" w:cs="Arial"/>
          <w:sz w:val="28"/>
          <w:szCs w:val="28"/>
        </w:rPr>
        <w:t>La</w:t>
      </w:r>
      <w:r w:rsidR="00F615BF" w:rsidRPr="00F4273D">
        <w:rPr>
          <w:rFonts w:ascii="Calibri" w:hAnsi="Calibri" w:cs="Arial"/>
          <w:sz w:val="28"/>
          <w:szCs w:val="28"/>
        </w:rPr>
        <w:t xml:space="preserve"> mise en place de ceintures de maintien au lit ou au fauteuil</w:t>
      </w:r>
    </w:p>
    <w:p w14:paraId="6D9880F4" w14:textId="719A5AC0" w:rsidR="00F615BF" w:rsidRPr="00F4273D" w:rsidRDefault="006F0D60" w:rsidP="00822461">
      <w:pPr>
        <w:pStyle w:val="Retraitcorpsdetexte"/>
        <w:numPr>
          <w:ilvl w:val="0"/>
          <w:numId w:val="5"/>
        </w:numPr>
        <w:ind w:left="714" w:hanging="357"/>
        <w:rPr>
          <w:rFonts w:ascii="Calibri" w:hAnsi="Calibri" w:cs="Arial"/>
          <w:sz w:val="28"/>
          <w:szCs w:val="28"/>
        </w:rPr>
      </w:pPr>
      <w:r w:rsidRPr="00F4273D">
        <w:rPr>
          <w:rFonts w:ascii="Calibri" w:hAnsi="Calibri" w:cs="Arial"/>
          <w:sz w:val="28"/>
          <w:szCs w:val="28"/>
        </w:rPr>
        <w:t>La</w:t>
      </w:r>
      <w:r w:rsidR="00F615BF" w:rsidRPr="00F4273D">
        <w:rPr>
          <w:rFonts w:ascii="Calibri" w:hAnsi="Calibri" w:cs="Arial"/>
          <w:sz w:val="28"/>
          <w:szCs w:val="28"/>
        </w:rPr>
        <w:t xml:space="preserve"> mise en place de médaillons détecteurs de zones de lieux de sorties</w:t>
      </w:r>
    </w:p>
    <w:p w14:paraId="0E981531" w14:textId="77777777" w:rsidR="00F615BF" w:rsidRPr="00F4273D" w:rsidRDefault="00F615BF" w:rsidP="00F615BF">
      <w:pPr>
        <w:pStyle w:val="Retraitcorpsdetexte"/>
        <w:ind w:firstLine="0"/>
        <w:rPr>
          <w:rFonts w:ascii="Calibri" w:hAnsi="Calibri" w:cs="Arial"/>
          <w:sz w:val="22"/>
          <w:szCs w:val="22"/>
        </w:rPr>
      </w:pPr>
    </w:p>
    <w:p w14:paraId="7B71B8B6" w14:textId="77777777" w:rsidR="00F615BF" w:rsidRPr="00F4273D" w:rsidRDefault="00F615BF" w:rsidP="00F615BF">
      <w:pPr>
        <w:pStyle w:val="Retraitcorpsdetexte"/>
        <w:ind w:firstLine="0"/>
        <w:rPr>
          <w:rFonts w:ascii="Calibri" w:hAnsi="Calibri" w:cs="Arial"/>
          <w:sz w:val="28"/>
          <w:szCs w:val="28"/>
        </w:rPr>
      </w:pPr>
      <w:r w:rsidRPr="00F4273D">
        <w:rPr>
          <w:rFonts w:ascii="Calibri" w:hAnsi="Calibri" w:cs="Arial"/>
          <w:sz w:val="28"/>
          <w:szCs w:val="28"/>
        </w:rPr>
        <w:t>Ces mesures sont mises en place en concertation avec l’équipe pluri- professionnelle (</w:t>
      </w:r>
      <w:r w:rsidRPr="00F4273D">
        <w:rPr>
          <w:rFonts w:ascii="Calibri" w:hAnsi="Calibri" w:cs="Arial"/>
          <w:i/>
          <w:sz w:val="26"/>
          <w:szCs w:val="26"/>
        </w:rPr>
        <w:t>médecins, infirmier(ères) aides-soignants(es), psychologue…)</w:t>
      </w:r>
      <w:r w:rsidRPr="00F4273D">
        <w:rPr>
          <w:rFonts w:ascii="Calibri" w:hAnsi="Calibri" w:cs="Arial"/>
          <w:sz w:val="28"/>
          <w:szCs w:val="28"/>
        </w:rPr>
        <w:t xml:space="preserve"> en tenant compte des risques et des bénéfices de ces mesures.</w:t>
      </w:r>
    </w:p>
    <w:p w14:paraId="54C81BFF" w14:textId="77777777" w:rsidR="00F615BF" w:rsidRPr="00F4273D" w:rsidRDefault="00F615BF" w:rsidP="00F615BF">
      <w:pPr>
        <w:pStyle w:val="Retraitcorpsdetexte"/>
        <w:ind w:firstLine="0"/>
        <w:rPr>
          <w:rFonts w:ascii="Calibri" w:hAnsi="Calibri" w:cs="Arial"/>
          <w:sz w:val="22"/>
          <w:szCs w:val="22"/>
        </w:rPr>
      </w:pPr>
    </w:p>
    <w:p w14:paraId="1BE6E579" w14:textId="77777777" w:rsidR="00F615BF" w:rsidRPr="00F4273D" w:rsidRDefault="00F615BF" w:rsidP="00F615BF">
      <w:pPr>
        <w:pStyle w:val="Retraitcorpsdetexte"/>
        <w:ind w:firstLine="0"/>
        <w:rPr>
          <w:rFonts w:ascii="Calibri" w:hAnsi="Calibri" w:cs="Arial"/>
          <w:sz w:val="28"/>
          <w:szCs w:val="28"/>
        </w:rPr>
      </w:pPr>
      <w:r w:rsidRPr="00F4273D">
        <w:rPr>
          <w:rFonts w:ascii="Calibri" w:hAnsi="Calibri" w:cs="Arial"/>
          <w:sz w:val="28"/>
          <w:szCs w:val="28"/>
        </w:rPr>
        <w:t>Ces mesures sont formalisées et réévaluées dans le dossier informatisé du résident.</w:t>
      </w:r>
    </w:p>
    <w:p w14:paraId="03FE12A6" w14:textId="784520E7" w:rsidR="00F615BF" w:rsidRPr="00F4273D" w:rsidRDefault="00F615BF" w:rsidP="00F615BF">
      <w:pPr>
        <w:pStyle w:val="Retraitcorpsdetexte"/>
        <w:ind w:firstLine="0"/>
        <w:rPr>
          <w:rFonts w:ascii="Calibri" w:hAnsi="Calibri" w:cs="Arial"/>
          <w:sz w:val="28"/>
          <w:szCs w:val="28"/>
        </w:rPr>
      </w:pPr>
      <w:r w:rsidRPr="00F4273D">
        <w:rPr>
          <w:rFonts w:ascii="Calibri" w:hAnsi="Calibri" w:cs="Arial"/>
          <w:sz w:val="28"/>
          <w:szCs w:val="28"/>
        </w:rPr>
        <w:t>Elles font l’objet d’une information claire, loyale et adaptée au résident qui bénéficie d’une surveillance accrue pour limiter les inconvénients de ces mesures.</w:t>
      </w:r>
    </w:p>
    <w:p w14:paraId="0F0C495D" w14:textId="6567299C" w:rsidR="00185894" w:rsidRPr="00F4273D" w:rsidRDefault="00185894" w:rsidP="00F615BF">
      <w:pPr>
        <w:pStyle w:val="Retraitcorpsdetexte"/>
        <w:ind w:firstLine="0"/>
        <w:rPr>
          <w:rFonts w:ascii="Calibri" w:hAnsi="Calibri" w:cs="Arial"/>
          <w:sz w:val="28"/>
          <w:szCs w:val="28"/>
        </w:rPr>
      </w:pPr>
    </w:p>
    <w:p w14:paraId="41B421AF" w14:textId="22604872" w:rsidR="00185894" w:rsidRPr="00F4273D" w:rsidRDefault="00185894" w:rsidP="00F615BF">
      <w:pPr>
        <w:pStyle w:val="Retraitcorpsdetexte"/>
        <w:ind w:firstLine="0"/>
        <w:rPr>
          <w:rFonts w:ascii="Calibri" w:hAnsi="Calibri" w:cs="Arial"/>
          <w:sz w:val="28"/>
          <w:szCs w:val="28"/>
        </w:rPr>
      </w:pPr>
      <w:r w:rsidRPr="00F4273D">
        <w:rPr>
          <w:rFonts w:ascii="Calibri" w:hAnsi="Calibri" w:cs="Arial"/>
          <w:sz w:val="28"/>
          <w:szCs w:val="28"/>
        </w:rPr>
        <w:t>Conformément à la loi n°2024-317 du 08 avril 2024, toute mesure restreignant la liberté d’aller et venir d’un résident fait l’objet d’une décision motivée du Directeur, portée à la connaissance du résident, de sa personne de confiance ou de son représentant légal. Ces mesures sont réexaminées au moins tous les trois mois. Le référent « Droits et Libertés » est informé de toute mesure restrictive.</w:t>
      </w:r>
    </w:p>
    <w:p w14:paraId="31ADF935" w14:textId="77777777" w:rsidR="00574FF5" w:rsidRPr="00F4273D" w:rsidRDefault="00574FF5" w:rsidP="00652D37">
      <w:pPr>
        <w:pStyle w:val="Titre1"/>
      </w:pPr>
      <w:bookmarkStart w:id="11" w:name="_Toc123139416"/>
      <w:r w:rsidRPr="00F4273D">
        <w:lastRenderedPageBreak/>
        <w:t>Prestations assurées par l’établissement</w:t>
      </w:r>
      <w:bookmarkEnd w:id="11"/>
    </w:p>
    <w:p w14:paraId="7A3E24D1" w14:textId="77777777" w:rsidR="00C2218A" w:rsidRPr="00F4273D" w:rsidRDefault="00C2218A" w:rsidP="00C2218A"/>
    <w:p w14:paraId="3D175977" w14:textId="77777777" w:rsidR="00A01A9A" w:rsidRPr="00F4273D" w:rsidRDefault="00A01A9A" w:rsidP="00A85427">
      <w:pPr>
        <w:pStyle w:val="Retraitcorpsdetexte"/>
        <w:ind w:firstLine="0"/>
        <w:rPr>
          <w:rFonts w:ascii="Calibri" w:hAnsi="Calibri" w:cs="Arial"/>
          <w:sz w:val="28"/>
          <w:szCs w:val="28"/>
        </w:rPr>
      </w:pPr>
      <w:r w:rsidRPr="00F4273D">
        <w:rPr>
          <w:rFonts w:ascii="Calibri" w:hAnsi="Calibri" w:cs="Arial"/>
          <w:sz w:val="28"/>
          <w:szCs w:val="28"/>
        </w:rPr>
        <w:t>Les modal</w:t>
      </w:r>
      <w:r w:rsidR="00581C98" w:rsidRPr="00F4273D">
        <w:rPr>
          <w:rFonts w:ascii="Calibri" w:hAnsi="Calibri" w:cs="Arial"/>
          <w:sz w:val="28"/>
          <w:szCs w:val="28"/>
        </w:rPr>
        <w:t>ités de fonctionnement de l’EHPA</w:t>
      </w:r>
      <w:r w:rsidRPr="00F4273D">
        <w:rPr>
          <w:rFonts w:ascii="Calibri" w:hAnsi="Calibri" w:cs="Arial"/>
          <w:sz w:val="28"/>
          <w:szCs w:val="28"/>
        </w:rPr>
        <w:t>D sont définies dans le document « règlement de fonctionnement »</w:t>
      </w:r>
      <w:r w:rsidR="005C63C4" w:rsidRPr="00F4273D">
        <w:rPr>
          <w:rFonts w:ascii="Calibri" w:hAnsi="Calibri" w:cs="Arial"/>
          <w:sz w:val="28"/>
          <w:szCs w:val="28"/>
        </w:rPr>
        <w:t xml:space="preserve"> joint et remis au résident avec le présent contrat.</w:t>
      </w:r>
    </w:p>
    <w:p w14:paraId="43D007AB" w14:textId="77777777" w:rsidR="005C63C4" w:rsidRPr="00F4273D" w:rsidRDefault="005C63C4" w:rsidP="005C63C4">
      <w:pPr>
        <w:jc w:val="both"/>
        <w:rPr>
          <w:rFonts w:ascii="Calibri" w:hAnsi="Calibri"/>
          <w:bCs/>
          <w:sz w:val="28"/>
          <w:szCs w:val="28"/>
        </w:rPr>
      </w:pPr>
      <w:r w:rsidRPr="00F4273D">
        <w:rPr>
          <w:rFonts w:ascii="Calibri" w:hAnsi="Calibri"/>
          <w:bCs/>
          <w:sz w:val="28"/>
          <w:szCs w:val="28"/>
        </w:rPr>
        <w:t>Les prestations ci-dessous énumérées, conformes au socle minimal de prestations défini à l’article L.314-2 du code de l’action sociale et des familles, sont assurées dans les conditions et les limites fixées par ce règlement de fonctionnement.</w:t>
      </w:r>
    </w:p>
    <w:p w14:paraId="1EC2F201" w14:textId="77777777" w:rsidR="005C63C4" w:rsidRPr="00F4273D" w:rsidRDefault="005C63C4" w:rsidP="00A85427">
      <w:pPr>
        <w:pStyle w:val="Retraitcorpsdetexte"/>
        <w:ind w:firstLine="0"/>
        <w:rPr>
          <w:rFonts w:ascii="Calibri" w:hAnsi="Calibri" w:cs="Arial"/>
          <w:sz w:val="28"/>
          <w:szCs w:val="28"/>
        </w:rPr>
      </w:pPr>
    </w:p>
    <w:p w14:paraId="37CAE3C2" w14:textId="77777777" w:rsidR="00A01A9A" w:rsidRPr="00F4273D" w:rsidRDefault="00A01A9A" w:rsidP="00A85427">
      <w:pPr>
        <w:pStyle w:val="Retraitcorpsdetexte"/>
        <w:ind w:firstLine="0"/>
        <w:rPr>
          <w:rFonts w:ascii="Calibri" w:hAnsi="Calibri" w:cs="Arial"/>
          <w:sz w:val="28"/>
          <w:szCs w:val="28"/>
        </w:rPr>
      </w:pPr>
      <w:r w:rsidRPr="00F4273D">
        <w:rPr>
          <w:rFonts w:ascii="Calibri" w:hAnsi="Calibri" w:cs="Arial"/>
          <w:sz w:val="28"/>
          <w:szCs w:val="28"/>
        </w:rPr>
        <w:t>Tout changement dans les prestations assurées par l’établissement doit faire l’objet d’un avenant.</w:t>
      </w:r>
    </w:p>
    <w:p w14:paraId="7D9069AE" w14:textId="77777777" w:rsidR="00A85427" w:rsidRPr="00F4273D" w:rsidRDefault="00A85427" w:rsidP="00A85427">
      <w:pPr>
        <w:pStyle w:val="Retraitcorpsdetexte"/>
        <w:ind w:firstLine="0"/>
        <w:rPr>
          <w:rFonts w:ascii="Calibri" w:hAnsi="Calibri" w:cs="Arial"/>
          <w:sz w:val="22"/>
          <w:szCs w:val="22"/>
        </w:rPr>
      </w:pPr>
    </w:p>
    <w:p w14:paraId="2833411B" w14:textId="77777777" w:rsidR="00A01A9A" w:rsidRPr="00F4273D" w:rsidRDefault="004E3788" w:rsidP="00A85427">
      <w:pPr>
        <w:pStyle w:val="Retraitcorpsdetexte"/>
        <w:ind w:firstLine="0"/>
        <w:rPr>
          <w:rFonts w:ascii="Calibri" w:hAnsi="Calibri" w:cs="Arial"/>
          <w:sz w:val="28"/>
          <w:szCs w:val="28"/>
        </w:rPr>
      </w:pPr>
      <w:r w:rsidRPr="00F4273D">
        <w:rPr>
          <w:rFonts w:ascii="Calibri" w:hAnsi="Calibri" w:cs="Arial"/>
          <w:sz w:val="28"/>
          <w:szCs w:val="28"/>
        </w:rPr>
        <w:t>Cependant, en cas d’événement exceptionnel, la Direction peut prendre toute mesure modifiant temporairement les prestations décrites ci-après.</w:t>
      </w:r>
    </w:p>
    <w:p w14:paraId="51557D41" w14:textId="77777777" w:rsidR="004E3788" w:rsidRPr="00F4273D" w:rsidRDefault="004E3788" w:rsidP="005B2F08">
      <w:pPr>
        <w:pStyle w:val="Retraitcorpsdetexte"/>
        <w:ind w:firstLine="0"/>
        <w:jc w:val="left"/>
        <w:rPr>
          <w:rFonts w:ascii="Calibri" w:hAnsi="Calibri" w:cs="Arial"/>
          <w:sz w:val="28"/>
          <w:szCs w:val="28"/>
        </w:rPr>
      </w:pPr>
    </w:p>
    <w:p w14:paraId="57B2F549" w14:textId="77777777" w:rsidR="00A01A9A" w:rsidRPr="00F4273D" w:rsidRDefault="00A01A9A" w:rsidP="00A01A9A">
      <w:pPr>
        <w:pStyle w:val="Titre2"/>
        <w:rPr>
          <w:rFonts w:asciiTheme="minorHAnsi" w:hAnsiTheme="minorHAnsi"/>
          <w:sz w:val="32"/>
          <w:szCs w:val="32"/>
          <w:u w:val="single"/>
        </w:rPr>
      </w:pPr>
      <w:bookmarkStart w:id="12" w:name="_Toc123139417"/>
      <w:r w:rsidRPr="00F4273D">
        <w:rPr>
          <w:rFonts w:asciiTheme="minorHAnsi" w:hAnsiTheme="minorHAnsi"/>
          <w:sz w:val="32"/>
          <w:szCs w:val="32"/>
          <w:u w:val="single"/>
        </w:rPr>
        <w:t>Prestations d’administration générale</w:t>
      </w:r>
      <w:bookmarkEnd w:id="12"/>
    </w:p>
    <w:p w14:paraId="0778E716" w14:textId="77777777" w:rsidR="00A01A9A" w:rsidRPr="00F4273D" w:rsidRDefault="00A01A9A" w:rsidP="005B2F08">
      <w:pPr>
        <w:pStyle w:val="Retraitcorpsdetexte"/>
        <w:ind w:firstLine="0"/>
        <w:jc w:val="left"/>
        <w:rPr>
          <w:rFonts w:asciiTheme="minorHAnsi" w:hAnsiTheme="minorHAnsi" w:cs="Arial"/>
          <w:b/>
          <w:sz w:val="20"/>
          <w:szCs w:val="20"/>
          <w:u w:val="single"/>
        </w:rPr>
      </w:pPr>
    </w:p>
    <w:p w14:paraId="4445EA3E" w14:textId="77777777" w:rsidR="00A01A9A" w:rsidRPr="00F4273D" w:rsidRDefault="00A01A9A" w:rsidP="00A85427">
      <w:pPr>
        <w:pStyle w:val="Retraitcorpsdetexte"/>
        <w:ind w:firstLine="0"/>
        <w:rPr>
          <w:rFonts w:ascii="Calibri" w:hAnsi="Calibri" w:cs="Arial"/>
          <w:sz w:val="28"/>
          <w:szCs w:val="28"/>
        </w:rPr>
      </w:pPr>
      <w:r w:rsidRPr="00F4273D">
        <w:rPr>
          <w:rFonts w:ascii="Calibri" w:hAnsi="Calibri" w:cs="Arial"/>
          <w:sz w:val="28"/>
          <w:szCs w:val="28"/>
        </w:rPr>
        <w:t>La gestion administrative de l’ensemble du séjour, l’élaboration et le suivi du contrat de séjour, de ses annexes et ses avenants ainsi que les prestations comptables, juridiques et budgétaires d’administration générale sont inclus dans le prix de journée.</w:t>
      </w:r>
    </w:p>
    <w:p w14:paraId="49382FA7" w14:textId="77777777" w:rsidR="00C34E6A" w:rsidRPr="00F4273D" w:rsidRDefault="00C34E6A" w:rsidP="00A85427">
      <w:pPr>
        <w:pStyle w:val="Retraitcorpsdetexte"/>
        <w:ind w:firstLine="0"/>
        <w:rPr>
          <w:rFonts w:ascii="Calibri" w:hAnsi="Calibri" w:cs="Arial"/>
          <w:sz w:val="22"/>
          <w:szCs w:val="22"/>
        </w:rPr>
      </w:pPr>
    </w:p>
    <w:p w14:paraId="0B88FF6D" w14:textId="77777777" w:rsidR="00A01A9A" w:rsidRPr="00F4273D" w:rsidRDefault="00A373C0" w:rsidP="00A85427">
      <w:pPr>
        <w:pStyle w:val="Retraitcorpsdetexte"/>
        <w:ind w:firstLine="0"/>
        <w:rPr>
          <w:rFonts w:ascii="Calibri" w:hAnsi="Calibri" w:cs="Arial"/>
          <w:sz w:val="28"/>
          <w:szCs w:val="28"/>
        </w:rPr>
      </w:pPr>
      <w:r w:rsidRPr="00F4273D">
        <w:rPr>
          <w:rFonts w:ascii="Calibri" w:hAnsi="Calibri" w:cs="Arial"/>
          <w:sz w:val="28"/>
          <w:szCs w:val="28"/>
        </w:rPr>
        <w:t xml:space="preserve"> Sont également inclus :</w:t>
      </w:r>
    </w:p>
    <w:p w14:paraId="21BB9F56" w14:textId="77777777" w:rsidR="00A373C0" w:rsidRPr="00F4273D" w:rsidRDefault="00A373C0" w:rsidP="00C74650">
      <w:pPr>
        <w:pStyle w:val="Retraitcorpsdetexte"/>
        <w:numPr>
          <w:ilvl w:val="0"/>
          <w:numId w:val="21"/>
        </w:numPr>
        <w:spacing w:before="120"/>
        <w:ind w:left="714" w:hanging="357"/>
        <w:rPr>
          <w:rFonts w:ascii="Calibri" w:hAnsi="Calibri" w:cs="Arial"/>
          <w:sz w:val="28"/>
          <w:szCs w:val="28"/>
        </w:rPr>
      </w:pPr>
      <w:r w:rsidRPr="00F4273D">
        <w:rPr>
          <w:rFonts w:ascii="Calibri" w:hAnsi="Calibri" w:cs="Arial"/>
          <w:sz w:val="28"/>
          <w:szCs w:val="28"/>
        </w:rPr>
        <w:t xml:space="preserve">Tous les frais </w:t>
      </w:r>
      <w:r w:rsidR="004F1E64" w:rsidRPr="00F4273D">
        <w:rPr>
          <w:rFonts w:ascii="Calibri" w:hAnsi="Calibri" w:cs="Arial"/>
          <w:sz w:val="28"/>
          <w:szCs w:val="28"/>
        </w:rPr>
        <w:t xml:space="preserve">administratifs </w:t>
      </w:r>
      <w:r w:rsidR="00BE61FF" w:rsidRPr="00F4273D">
        <w:rPr>
          <w:rFonts w:ascii="Calibri" w:hAnsi="Calibri" w:cs="Arial"/>
          <w:sz w:val="28"/>
          <w:szCs w:val="28"/>
        </w:rPr>
        <w:t xml:space="preserve">liés </w:t>
      </w:r>
      <w:r w:rsidRPr="00F4273D">
        <w:rPr>
          <w:rFonts w:ascii="Calibri" w:hAnsi="Calibri" w:cs="Arial"/>
          <w:sz w:val="28"/>
          <w:szCs w:val="28"/>
        </w:rPr>
        <w:t>aux rendez-vous nécessaires à la préparation de l’admission</w:t>
      </w:r>
    </w:p>
    <w:p w14:paraId="35DC7C8F" w14:textId="77777777" w:rsidR="00A373C0" w:rsidRPr="00F4273D" w:rsidRDefault="00AA7C58" w:rsidP="00C74650">
      <w:pPr>
        <w:pStyle w:val="Retraitcorpsdetexte"/>
        <w:numPr>
          <w:ilvl w:val="0"/>
          <w:numId w:val="21"/>
        </w:numPr>
        <w:spacing w:before="120"/>
        <w:ind w:left="714" w:hanging="357"/>
        <w:rPr>
          <w:rFonts w:ascii="Calibri" w:hAnsi="Calibri" w:cs="Arial"/>
          <w:sz w:val="28"/>
          <w:szCs w:val="28"/>
        </w:rPr>
      </w:pPr>
      <w:r w:rsidRPr="00F4273D">
        <w:rPr>
          <w:rFonts w:ascii="Calibri" w:hAnsi="Calibri" w:cs="Arial"/>
          <w:sz w:val="28"/>
          <w:szCs w:val="28"/>
        </w:rPr>
        <w:t>L’é</w:t>
      </w:r>
      <w:r w:rsidR="00A373C0" w:rsidRPr="00F4273D">
        <w:rPr>
          <w:rFonts w:ascii="Calibri" w:hAnsi="Calibri" w:cs="Arial"/>
          <w:sz w:val="28"/>
          <w:szCs w:val="28"/>
        </w:rPr>
        <w:t xml:space="preserve">tat des lieux contradictoire d’entrée et de sortie réalisé par le personnel </w:t>
      </w:r>
      <w:r w:rsidR="00BE61FF" w:rsidRPr="00F4273D">
        <w:rPr>
          <w:rFonts w:ascii="Calibri" w:hAnsi="Calibri" w:cs="Arial"/>
          <w:sz w:val="28"/>
          <w:szCs w:val="28"/>
        </w:rPr>
        <w:t>d</w:t>
      </w:r>
      <w:r w:rsidR="00A373C0" w:rsidRPr="00F4273D">
        <w:rPr>
          <w:rFonts w:ascii="Calibri" w:hAnsi="Calibri" w:cs="Arial"/>
          <w:sz w:val="28"/>
          <w:szCs w:val="28"/>
        </w:rPr>
        <w:t>e l’EHPAD</w:t>
      </w:r>
    </w:p>
    <w:p w14:paraId="66A35D61" w14:textId="77777777" w:rsidR="00A373C0" w:rsidRPr="00F4273D" w:rsidRDefault="00A373C0" w:rsidP="00C74650">
      <w:pPr>
        <w:pStyle w:val="Retraitcorpsdetexte"/>
        <w:numPr>
          <w:ilvl w:val="0"/>
          <w:numId w:val="21"/>
        </w:numPr>
        <w:spacing w:before="120"/>
        <w:ind w:left="714" w:hanging="357"/>
        <w:rPr>
          <w:rFonts w:ascii="Calibri" w:hAnsi="Calibri" w:cs="Arial"/>
          <w:sz w:val="28"/>
          <w:szCs w:val="28"/>
        </w:rPr>
      </w:pPr>
      <w:r w:rsidRPr="00F4273D">
        <w:rPr>
          <w:rFonts w:ascii="Calibri" w:hAnsi="Calibri" w:cs="Arial"/>
          <w:sz w:val="28"/>
          <w:szCs w:val="28"/>
        </w:rPr>
        <w:t>Tout document de liaison avec les familles, les proches aidants et la personne de confiance, ainsi qu’avec les services administratifs permettant l’accès aux droits, notamment les frais administratifs de correspondance pour les différents dossiers dans la couverture de maladie universelle (CMU), de la couverture maladie universelle complémentaire (CMU-C), l’aide sociale à l’hébergement et l’allocation logement</w:t>
      </w:r>
    </w:p>
    <w:p w14:paraId="24422D81" w14:textId="77777777" w:rsidR="00A373C0" w:rsidRPr="00F4273D" w:rsidRDefault="00A373C0" w:rsidP="00C74650">
      <w:pPr>
        <w:pStyle w:val="Retraitcorpsdetexte"/>
        <w:numPr>
          <w:ilvl w:val="0"/>
          <w:numId w:val="21"/>
        </w:numPr>
        <w:spacing w:before="120"/>
        <w:ind w:left="714" w:hanging="357"/>
        <w:rPr>
          <w:rFonts w:ascii="Calibri" w:hAnsi="Calibri" w:cs="Arial"/>
          <w:sz w:val="28"/>
          <w:szCs w:val="28"/>
        </w:rPr>
      </w:pPr>
      <w:r w:rsidRPr="00F4273D">
        <w:rPr>
          <w:rFonts w:ascii="Calibri" w:hAnsi="Calibri" w:cs="Arial"/>
          <w:sz w:val="28"/>
          <w:szCs w:val="28"/>
        </w:rPr>
        <w:t>Tous les frais liés à la prestation numérique collective</w:t>
      </w:r>
    </w:p>
    <w:p w14:paraId="19D86A7C" w14:textId="77777777" w:rsidR="00A373C0" w:rsidRPr="00F4273D" w:rsidRDefault="00A373C0" w:rsidP="00A85427">
      <w:pPr>
        <w:pStyle w:val="Retraitcorpsdetexte"/>
        <w:ind w:firstLine="0"/>
        <w:jc w:val="left"/>
        <w:rPr>
          <w:rFonts w:ascii="Calibri" w:hAnsi="Calibri" w:cs="Arial"/>
        </w:rPr>
      </w:pPr>
    </w:p>
    <w:p w14:paraId="1E79C880" w14:textId="77777777" w:rsidR="00A373C0" w:rsidRPr="00F4273D" w:rsidRDefault="00A373C0" w:rsidP="00A85427">
      <w:pPr>
        <w:pStyle w:val="Titre2"/>
        <w:rPr>
          <w:rFonts w:ascii="Calibri" w:hAnsi="Calibri"/>
          <w:sz w:val="32"/>
          <w:szCs w:val="32"/>
          <w:u w:val="single"/>
        </w:rPr>
      </w:pPr>
      <w:bookmarkStart w:id="13" w:name="_Toc123139418"/>
      <w:r w:rsidRPr="00F4273D">
        <w:rPr>
          <w:rFonts w:ascii="Calibri" w:hAnsi="Calibri"/>
          <w:sz w:val="32"/>
          <w:szCs w:val="32"/>
          <w:u w:val="single"/>
        </w:rPr>
        <w:t>Prestation accueil hôtelier</w:t>
      </w:r>
      <w:bookmarkEnd w:id="13"/>
    </w:p>
    <w:p w14:paraId="410DABD8" w14:textId="77777777" w:rsidR="00A373C0" w:rsidRPr="00F4273D" w:rsidRDefault="00A373C0" w:rsidP="00A85427">
      <w:pPr>
        <w:pStyle w:val="Retraitcorpsdetexte"/>
        <w:ind w:firstLine="0"/>
        <w:jc w:val="left"/>
        <w:rPr>
          <w:rFonts w:ascii="Calibri" w:hAnsi="Calibri" w:cs="Arial"/>
          <w:sz w:val="16"/>
          <w:szCs w:val="16"/>
        </w:rPr>
      </w:pPr>
    </w:p>
    <w:p w14:paraId="44865309" w14:textId="77777777" w:rsidR="00A373C0" w:rsidRPr="00F4273D" w:rsidRDefault="00A373C0" w:rsidP="00A85427">
      <w:pPr>
        <w:pStyle w:val="Retraitcorpsdetexte"/>
        <w:ind w:firstLine="0"/>
        <w:rPr>
          <w:rFonts w:ascii="Calibri" w:hAnsi="Calibri" w:cs="Arial"/>
          <w:sz w:val="28"/>
          <w:szCs w:val="28"/>
        </w:rPr>
      </w:pPr>
      <w:r w:rsidRPr="00F4273D">
        <w:rPr>
          <w:rFonts w:ascii="Calibri" w:hAnsi="Calibri" w:cs="Arial"/>
          <w:sz w:val="28"/>
          <w:szCs w:val="28"/>
        </w:rPr>
        <w:t>L’é</w:t>
      </w:r>
      <w:r w:rsidR="00BE61FF" w:rsidRPr="00F4273D">
        <w:rPr>
          <w:rFonts w:ascii="Calibri" w:hAnsi="Calibri" w:cs="Arial"/>
          <w:sz w:val="28"/>
          <w:szCs w:val="28"/>
        </w:rPr>
        <w:t>tablissement met à disposition de</w:t>
      </w:r>
      <w:r w:rsidRPr="00F4273D">
        <w:rPr>
          <w:rFonts w:ascii="Calibri" w:hAnsi="Calibri" w:cs="Arial"/>
          <w:sz w:val="28"/>
          <w:szCs w:val="28"/>
        </w:rPr>
        <w:t xml:space="preserve"> la personne accueillie une chambre (individuelle </w:t>
      </w:r>
      <w:r w:rsidR="004F1E64" w:rsidRPr="00F4273D">
        <w:rPr>
          <w:rFonts w:ascii="Calibri" w:hAnsi="Calibri" w:cs="Arial"/>
          <w:sz w:val="28"/>
          <w:szCs w:val="28"/>
        </w:rPr>
        <w:t>avec une superficie de 20 m</w:t>
      </w:r>
      <w:r w:rsidR="004F1E64" w:rsidRPr="00F4273D">
        <w:rPr>
          <w:rFonts w:ascii="Calibri" w:hAnsi="Calibri" w:cs="Arial"/>
          <w:sz w:val="28"/>
          <w:szCs w:val="28"/>
          <w:vertAlign w:val="superscript"/>
        </w:rPr>
        <w:t>2</w:t>
      </w:r>
      <w:r w:rsidR="004F1E64" w:rsidRPr="00F4273D">
        <w:rPr>
          <w:rFonts w:ascii="Calibri" w:hAnsi="Calibri" w:cs="Arial"/>
          <w:sz w:val="28"/>
          <w:szCs w:val="28"/>
        </w:rPr>
        <w:t xml:space="preserve"> ou</w:t>
      </w:r>
      <w:r w:rsidRPr="00F4273D">
        <w:rPr>
          <w:rFonts w:ascii="Calibri" w:hAnsi="Calibri" w:cs="Arial"/>
          <w:sz w:val="28"/>
          <w:szCs w:val="28"/>
        </w:rPr>
        <w:t xml:space="preserve"> double</w:t>
      </w:r>
      <w:r w:rsidR="004F1E64" w:rsidRPr="00F4273D">
        <w:rPr>
          <w:rFonts w:ascii="Calibri" w:hAnsi="Calibri" w:cs="Arial"/>
          <w:sz w:val="28"/>
          <w:szCs w:val="28"/>
        </w:rPr>
        <w:t xml:space="preserve"> de 25 m </w:t>
      </w:r>
      <w:r w:rsidR="004F1E64" w:rsidRPr="00F4273D">
        <w:rPr>
          <w:rFonts w:ascii="Calibri" w:hAnsi="Calibri" w:cs="Arial"/>
          <w:sz w:val="28"/>
          <w:szCs w:val="28"/>
          <w:vertAlign w:val="superscript"/>
        </w:rPr>
        <w:t>2</w:t>
      </w:r>
      <w:r w:rsidRPr="00F4273D">
        <w:rPr>
          <w:rFonts w:ascii="Calibri" w:hAnsi="Calibri" w:cs="Arial"/>
          <w:sz w:val="28"/>
          <w:szCs w:val="28"/>
        </w:rPr>
        <w:t>),</w:t>
      </w:r>
      <w:r w:rsidR="004F1E64" w:rsidRPr="00F4273D">
        <w:rPr>
          <w:rFonts w:ascii="Calibri" w:hAnsi="Calibri" w:cs="Arial"/>
          <w:sz w:val="28"/>
          <w:szCs w:val="28"/>
        </w:rPr>
        <w:t xml:space="preserve"> les locaux collectifs ainsi que tout équipement indissociabl</w:t>
      </w:r>
      <w:r w:rsidR="000E1CC3" w:rsidRPr="00F4273D">
        <w:rPr>
          <w:rFonts w:ascii="Calibri" w:hAnsi="Calibri" w:cs="Arial"/>
          <w:sz w:val="28"/>
          <w:szCs w:val="28"/>
        </w:rPr>
        <w:t>ement lié au cadre bâti de l’EH</w:t>
      </w:r>
      <w:r w:rsidR="004F1E64" w:rsidRPr="00F4273D">
        <w:rPr>
          <w:rFonts w:ascii="Calibri" w:hAnsi="Calibri" w:cs="Arial"/>
          <w:sz w:val="28"/>
          <w:szCs w:val="28"/>
        </w:rPr>
        <w:t>P</w:t>
      </w:r>
      <w:r w:rsidR="000E1CC3" w:rsidRPr="00F4273D">
        <w:rPr>
          <w:rFonts w:ascii="Calibri" w:hAnsi="Calibri" w:cs="Arial"/>
          <w:sz w:val="28"/>
          <w:szCs w:val="28"/>
        </w:rPr>
        <w:t>A</w:t>
      </w:r>
      <w:r w:rsidR="004F1E64" w:rsidRPr="00F4273D">
        <w:rPr>
          <w:rFonts w:ascii="Calibri" w:hAnsi="Calibri" w:cs="Arial"/>
          <w:sz w:val="28"/>
          <w:szCs w:val="28"/>
        </w:rPr>
        <w:t>D.</w:t>
      </w:r>
    </w:p>
    <w:p w14:paraId="702C6ABD" w14:textId="77777777" w:rsidR="00A373C0" w:rsidRPr="00F4273D" w:rsidRDefault="00A373C0" w:rsidP="00A85427">
      <w:pPr>
        <w:pStyle w:val="Retraitcorpsdetexte"/>
        <w:ind w:firstLine="0"/>
        <w:rPr>
          <w:rFonts w:ascii="Calibri" w:hAnsi="Calibri" w:cs="Arial"/>
          <w:sz w:val="22"/>
          <w:szCs w:val="22"/>
        </w:rPr>
      </w:pPr>
    </w:p>
    <w:p w14:paraId="7307D921" w14:textId="77777777" w:rsidR="006F7492" w:rsidRPr="00F4273D" w:rsidRDefault="004F1E64" w:rsidP="00A85427">
      <w:pPr>
        <w:pStyle w:val="Retraitcorpsdetexte"/>
        <w:ind w:firstLine="0"/>
        <w:rPr>
          <w:rFonts w:ascii="Calibri" w:hAnsi="Calibri" w:cs="Arial"/>
          <w:sz w:val="28"/>
          <w:szCs w:val="28"/>
        </w:rPr>
      </w:pPr>
      <w:r w:rsidRPr="00F4273D">
        <w:rPr>
          <w:rFonts w:ascii="Calibri" w:hAnsi="Calibri" w:cs="Arial"/>
          <w:sz w:val="28"/>
          <w:szCs w:val="28"/>
        </w:rPr>
        <w:t xml:space="preserve">La chambre est dotée de connectiques nécessaires pour recevoir la télévision et installer le téléphone. </w:t>
      </w:r>
      <w:r w:rsidR="005C63C4" w:rsidRPr="00F4273D">
        <w:rPr>
          <w:rFonts w:ascii="Calibri" w:hAnsi="Calibri" w:cs="Arial"/>
          <w:sz w:val="28"/>
          <w:szCs w:val="28"/>
        </w:rPr>
        <w:t>(</w:t>
      </w:r>
      <w:r w:rsidRPr="00F4273D">
        <w:rPr>
          <w:rFonts w:ascii="Calibri" w:hAnsi="Calibri" w:cs="Arial"/>
          <w:sz w:val="28"/>
          <w:szCs w:val="28"/>
        </w:rPr>
        <w:t xml:space="preserve">L’abonnement et les communications téléphoniques ainsi que </w:t>
      </w:r>
      <w:r w:rsidRPr="00F4273D">
        <w:rPr>
          <w:rFonts w:ascii="Calibri" w:hAnsi="Calibri" w:cs="Arial"/>
          <w:sz w:val="28"/>
          <w:szCs w:val="28"/>
        </w:rPr>
        <w:lastRenderedPageBreak/>
        <w:t>la redevance TV sont à la charge de la personne hébergée.</w:t>
      </w:r>
      <w:r w:rsidR="00FA5989" w:rsidRPr="00F4273D">
        <w:rPr>
          <w:rFonts w:ascii="Calibri" w:hAnsi="Calibri" w:cs="Arial"/>
          <w:sz w:val="28"/>
          <w:szCs w:val="28"/>
        </w:rPr>
        <w:t xml:space="preserve"> </w:t>
      </w:r>
      <w:r w:rsidRPr="00F4273D">
        <w:rPr>
          <w:rFonts w:ascii="Calibri" w:hAnsi="Calibri" w:cs="Arial"/>
          <w:sz w:val="28"/>
          <w:szCs w:val="28"/>
        </w:rPr>
        <w:t xml:space="preserve">Pour le téléviseur, il faut prévoir un cordon de liaison </w:t>
      </w:r>
      <w:r w:rsidR="005A0E94" w:rsidRPr="00F4273D">
        <w:rPr>
          <w:rFonts w:ascii="Calibri" w:hAnsi="Calibri" w:cs="Arial"/>
          <w:sz w:val="28"/>
          <w:szCs w:val="28"/>
        </w:rPr>
        <w:t>TV coaxial blindé avec prise mâle.</w:t>
      </w:r>
      <w:r w:rsidR="005C63C4" w:rsidRPr="00F4273D">
        <w:rPr>
          <w:rFonts w:ascii="Calibri" w:hAnsi="Calibri" w:cs="Arial"/>
          <w:sz w:val="28"/>
          <w:szCs w:val="28"/>
        </w:rPr>
        <w:t xml:space="preserve"> </w:t>
      </w:r>
      <w:r w:rsidR="006F7492" w:rsidRPr="00F4273D">
        <w:rPr>
          <w:rFonts w:ascii="Calibri" w:hAnsi="Calibri" w:cs="Arial"/>
          <w:sz w:val="28"/>
          <w:szCs w:val="28"/>
        </w:rPr>
        <w:t>La personne hébergée doit apporter son combiné téléphonique.</w:t>
      </w:r>
      <w:r w:rsidR="005C63C4" w:rsidRPr="00F4273D">
        <w:rPr>
          <w:rFonts w:ascii="Calibri" w:hAnsi="Calibri" w:cs="Arial"/>
          <w:sz w:val="28"/>
          <w:szCs w:val="28"/>
        </w:rPr>
        <w:t xml:space="preserve"> </w:t>
      </w:r>
      <w:r w:rsidR="00C44837" w:rsidRPr="00F4273D">
        <w:rPr>
          <w:rFonts w:ascii="Calibri" w:hAnsi="Calibri" w:cs="Arial"/>
          <w:sz w:val="28"/>
          <w:szCs w:val="28"/>
        </w:rPr>
        <w:t xml:space="preserve">Si la personne accueillie occupe une chambre sur l’EHPAD </w:t>
      </w:r>
      <w:r w:rsidR="00E07FC4" w:rsidRPr="00F4273D">
        <w:rPr>
          <w:rFonts w:ascii="Calibri" w:hAnsi="Calibri" w:cs="Arial"/>
          <w:sz w:val="28"/>
          <w:szCs w:val="28"/>
        </w:rPr>
        <w:t>Devillers,</w:t>
      </w:r>
      <w:r w:rsidR="00C44837" w:rsidRPr="00F4273D">
        <w:rPr>
          <w:rFonts w:ascii="Calibri" w:hAnsi="Calibri" w:cs="Arial"/>
          <w:sz w:val="28"/>
          <w:szCs w:val="28"/>
        </w:rPr>
        <w:t xml:space="preserve"> il faut </w:t>
      </w:r>
      <w:r w:rsidR="00E07FC4" w:rsidRPr="00F4273D">
        <w:rPr>
          <w:rFonts w:ascii="Calibri" w:hAnsi="Calibri" w:cs="Arial"/>
          <w:sz w:val="28"/>
          <w:szCs w:val="28"/>
        </w:rPr>
        <w:t>prévoir pour</w:t>
      </w:r>
      <w:r w:rsidR="00C44837" w:rsidRPr="00F4273D">
        <w:rPr>
          <w:rFonts w:ascii="Calibri" w:hAnsi="Calibri" w:cs="Arial"/>
          <w:sz w:val="28"/>
          <w:szCs w:val="28"/>
        </w:rPr>
        <w:t xml:space="preserve"> le </w:t>
      </w:r>
      <w:r w:rsidR="005A0E94" w:rsidRPr="00F4273D">
        <w:rPr>
          <w:rFonts w:ascii="Calibri" w:hAnsi="Calibri" w:cs="Arial"/>
          <w:sz w:val="28"/>
          <w:szCs w:val="28"/>
        </w:rPr>
        <w:t>téléphone un cordon avec une prise RJ45.</w:t>
      </w:r>
      <w:r w:rsidR="006F7492" w:rsidRPr="00F4273D">
        <w:rPr>
          <w:rFonts w:ascii="Calibri" w:hAnsi="Calibri" w:cs="Arial"/>
          <w:sz w:val="28"/>
          <w:szCs w:val="28"/>
        </w:rPr>
        <w:t xml:space="preserve"> Les communications sont comptabilisées automatiquement et font l’objet d’une facture individuelle détaillée, à régler par la personne.</w:t>
      </w:r>
      <w:r w:rsidR="005C63C4" w:rsidRPr="00F4273D">
        <w:rPr>
          <w:rFonts w:ascii="Calibri" w:hAnsi="Calibri" w:cs="Arial"/>
          <w:sz w:val="28"/>
          <w:szCs w:val="28"/>
        </w:rPr>
        <w:t xml:space="preserve"> </w:t>
      </w:r>
      <w:r w:rsidR="00C2218A" w:rsidRPr="00F4273D">
        <w:rPr>
          <w:rFonts w:ascii="Calibri" w:hAnsi="Calibri" w:cs="Arial"/>
          <w:sz w:val="28"/>
          <w:szCs w:val="28"/>
        </w:rPr>
        <w:t>A l’EHPA</w:t>
      </w:r>
      <w:r w:rsidR="006F7492" w:rsidRPr="00F4273D">
        <w:rPr>
          <w:rFonts w:ascii="Calibri" w:hAnsi="Calibri" w:cs="Arial"/>
          <w:sz w:val="28"/>
          <w:szCs w:val="28"/>
        </w:rPr>
        <w:t xml:space="preserve">D Saint –Médard, la personne accueillie a </w:t>
      </w:r>
      <w:r w:rsidR="000E1CC3" w:rsidRPr="00F4273D">
        <w:rPr>
          <w:rFonts w:ascii="Calibri" w:hAnsi="Calibri" w:cs="Arial"/>
          <w:sz w:val="28"/>
          <w:szCs w:val="28"/>
        </w:rPr>
        <w:t>le choix de son opé</w:t>
      </w:r>
      <w:r w:rsidR="00BE61FF" w:rsidRPr="00F4273D">
        <w:rPr>
          <w:rFonts w:ascii="Calibri" w:hAnsi="Calibri" w:cs="Arial"/>
          <w:sz w:val="28"/>
          <w:szCs w:val="28"/>
        </w:rPr>
        <w:t>rateur et elle</w:t>
      </w:r>
      <w:r w:rsidR="005C63C4" w:rsidRPr="00F4273D">
        <w:rPr>
          <w:rFonts w:ascii="Calibri" w:hAnsi="Calibri" w:cs="Arial"/>
          <w:sz w:val="28"/>
          <w:szCs w:val="28"/>
        </w:rPr>
        <w:t xml:space="preserve"> </w:t>
      </w:r>
      <w:r w:rsidR="000E1CC3" w:rsidRPr="00F4273D">
        <w:rPr>
          <w:rFonts w:ascii="Calibri" w:hAnsi="Calibri" w:cs="Arial"/>
          <w:sz w:val="28"/>
          <w:szCs w:val="28"/>
        </w:rPr>
        <w:t>r</w:t>
      </w:r>
      <w:r w:rsidR="00A85427" w:rsidRPr="00F4273D">
        <w:rPr>
          <w:rFonts w:ascii="Calibri" w:hAnsi="Calibri" w:cs="Arial"/>
          <w:sz w:val="28"/>
          <w:szCs w:val="28"/>
        </w:rPr>
        <w:t>è</w:t>
      </w:r>
      <w:r w:rsidR="00F07E0D" w:rsidRPr="00F4273D">
        <w:rPr>
          <w:rFonts w:ascii="Calibri" w:hAnsi="Calibri" w:cs="Arial"/>
          <w:sz w:val="28"/>
          <w:szCs w:val="28"/>
        </w:rPr>
        <w:t>glera</w:t>
      </w:r>
      <w:r w:rsidR="006F7492" w:rsidRPr="00F4273D">
        <w:rPr>
          <w:rFonts w:ascii="Calibri" w:hAnsi="Calibri" w:cs="Arial"/>
          <w:sz w:val="28"/>
          <w:szCs w:val="28"/>
        </w:rPr>
        <w:t xml:space="preserve"> la facture</w:t>
      </w:r>
      <w:r w:rsidR="005C63C4" w:rsidRPr="00F4273D">
        <w:rPr>
          <w:rFonts w:ascii="Calibri" w:hAnsi="Calibri" w:cs="Arial"/>
          <w:sz w:val="28"/>
          <w:szCs w:val="28"/>
        </w:rPr>
        <w:t>)</w:t>
      </w:r>
      <w:r w:rsidR="006F7492" w:rsidRPr="00F4273D">
        <w:rPr>
          <w:rFonts w:ascii="Calibri" w:hAnsi="Calibri" w:cs="Arial"/>
          <w:sz w:val="28"/>
          <w:szCs w:val="28"/>
        </w:rPr>
        <w:t>.</w:t>
      </w:r>
    </w:p>
    <w:p w14:paraId="0F21CC97" w14:textId="77777777" w:rsidR="006F7492" w:rsidRPr="00F4273D" w:rsidRDefault="006F7492" w:rsidP="00A85427">
      <w:pPr>
        <w:pStyle w:val="Retraitcorpsdetexte"/>
        <w:ind w:firstLine="0"/>
        <w:rPr>
          <w:rFonts w:ascii="Calibri" w:hAnsi="Calibri" w:cs="Arial"/>
          <w:sz w:val="22"/>
          <w:szCs w:val="22"/>
        </w:rPr>
      </w:pPr>
    </w:p>
    <w:p w14:paraId="1EB26B3D" w14:textId="77777777" w:rsidR="00FE4BA2" w:rsidRPr="00F4273D" w:rsidRDefault="00FE4BA2" w:rsidP="00FE4BA2">
      <w:pPr>
        <w:pStyle w:val="Retraitcorpsdetexte"/>
        <w:ind w:firstLine="0"/>
        <w:rPr>
          <w:rFonts w:ascii="Calibri" w:hAnsi="Calibri" w:cs="Arial"/>
          <w:sz w:val="28"/>
          <w:szCs w:val="28"/>
        </w:rPr>
      </w:pPr>
      <w:r w:rsidRPr="00F4273D">
        <w:rPr>
          <w:rFonts w:ascii="Calibri" w:hAnsi="Calibri" w:cs="Arial"/>
          <w:sz w:val="28"/>
          <w:szCs w:val="28"/>
        </w:rPr>
        <w:t xml:space="preserve">La personne hébergée a accès à une salle de bain (individuelle ou collective) comprenant   à minima un lavabo, une douche et des toilettes. La fourniture de produits pour la toilette (rasoir, lames, mousse à raser, savon liquide, gel douche, shampoing…) sont aux frais de la personne hébergée. </w:t>
      </w:r>
    </w:p>
    <w:p w14:paraId="5A94600C" w14:textId="77777777" w:rsidR="00BC0E31" w:rsidRPr="00F4273D" w:rsidRDefault="00BC0E31" w:rsidP="003A165B">
      <w:pPr>
        <w:pStyle w:val="Retraitcorpsdetexte"/>
        <w:ind w:firstLine="0"/>
        <w:rPr>
          <w:rFonts w:ascii="Calibri" w:hAnsi="Calibri" w:cs="Arial"/>
          <w:sz w:val="22"/>
          <w:szCs w:val="22"/>
        </w:rPr>
      </w:pPr>
    </w:p>
    <w:p w14:paraId="0935877A" w14:textId="77777777" w:rsidR="00BC0E31" w:rsidRPr="00F4273D" w:rsidRDefault="00BC0E31" w:rsidP="003A165B">
      <w:pPr>
        <w:pStyle w:val="Retraitcorpsdetexte"/>
        <w:ind w:firstLine="0"/>
        <w:rPr>
          <w:rFonts w:ascii="Calibri" w:hAnsi="Calibri" w:cs="Arial"/>
          <w:sz w:val="28"/>
          <w:szCs w:val="28"/>
        </w:rPr>
      </w:pPr>
      <w:r w:rsidRPr="00F4273D">
        <w:rPr>
          <w:rFonts w:ascii="Calibri" w:hAnsi="Calibri" w:cs="Arial"/>
          <w:sz w:val="28"/>
          <w:szCs w:val="28"/>
        </w:rPr>
        <w:t>La personne accueillie peut personnaliser sa chambre et y apporter des effe</w:t>
      </w:r>
      <w:r w:rsidR="000E1CC3" w:rsidRPr="00F4273D">
        <w:rPr>
          <w:rFonts w:ascii="Calibri" w:hAnsi="Calibri" w:cs="Arial"/>
          <w:sz w:val="28"/>
          <w:szCs w:val="28"/>
        </w:rPr>
        <w:t xml:space="preserve">ts et du mobilier personnel si </w:t>
      </w:r>
      <w:r w:rsidR="00BE61FF" w:rsidRPr="00F4273D">
        <w:rPr>
          <w:rFonts w:ascii="Calibri" w:hAnsi="Calibri" w:cs="Arial"/>
          <w:sz w:val="28"/>
          <w:szCs w:val="28"/>
        </w:rPr>
        <w:t>elle</w:t>
      </w:r>
      <w:r w:rsidRPr="00F4273D">
        <w:rPr>
          <w:rFonts w:ascii="Calibri" w:hAnsi="Calibri" w:cs="Arial"/>
          <w:sz w:val="28"/>
          <w:szCs w:val="28"/>
        </w:rPr>
        <w:t xml:space="preserve"> le désire (fauteuil, petit meuble, photos…</w:t>
      </w:r>
      <w:r w:rsidR="007F3B69" w:rsidRPr="00F4273D">
        <w:rPr>
          <w:rFonts w:ascii="Calibri" w:hAnsi="Calibri" w:cs="Arial"/>
          <w:sz w:val="28"/>
          <w:szCs w:val="28"/>
        </w:rPr>
        <w:t>), dans</w:t>
      </w:r>
      <w:r w:rsidRPr="00F4273D">
        <w:rPr>
          <w:rFonts w:ascii="Calibri" w:hAnsi="Calibri" w:cs="Arial"/>
          <w:sz w:val="28"/>
          <w:szCs w:val="28"/>
        </w:rPr>
        <w:t xml:space="preserve"> la limite de la taille de celle-ci ainsi que </w:t>
      </w:r>
      <w:r w:rsidR="000E1CC3" w:rsidRPr="00F4273D">
        <w:rPr>
          <w:rFonts w:ascii="Calibri" w:hAnsi="Calibri" w:cs="Arial"/>
          <w:sz w:val="28"/>
          <w:szCs w:val="28"/>
        </w:rPr>
        <w:t>le respect d</w:t>
      </w:r>
      <w:r w:rsidR="00AA7C58" w:rsidRPr="00F4273D">
        <w:rPr>
          <w:rFonts w:ascii="Calibri" w:hAnsi="Calibri" w:cs="Arial"/>
          <w:sz w:val="28"/>
          <w:szCs w:val="28"/>
        </w:rPr>
        <w:t>es règles de sécurité</w:t>
      </w:r>
      <w:r w:rsidRPr="00F4273D">
        <w:rPr>
          <w:rFonts w:ascii="Calibri" w:hAnsi="Calibri" w:cs="Arial"/>
          <w:sz w:val="28"/>
          <w:szCs w:val="28"/>
        </w:rPr>
        <w:t xml:space="preserve"> (incendie, circulation, évacuation).</w:t>
      </w:r>
    </w:p>
    <w:p w14:paraId="659B0200" w14:textId="77777777" w:rsidR="00FA5989" w:rsidRPr="00F4273D" w:rsidRDefault="00FA5989" w:rsidP="003A165B">
      <w:pPr>
        <w:pStyle w:val="Retraitcorpsdetexte"/>
        <w:ind w:firstLine="0"/>
        <w:rPr>
          <w:rFonts w:ascii="Calibri" w:hAnsi="Calibri" w:cs="Arial"/>
          <w:sz w:val="22"/>
          <w:szCs w:val="22"/>
        </w:rPr>
      </w:pPr>
    </w:p>
    <w:p w14:paraId="06A89A10" w14:textId="77777777" w:rsidR="00FE4BA2" w:rsidRPr="00F4273D" w:rsidRDefault="00BC0E31" w:rsidP="00FE4BA2">
      <w:pPr>
        <w:pStyle w:val="Retraitcorpsdetexte"/>
        <w:ind w:firstLine="0"/>
        <w:rPr>
          <w:rFonts w:ascii="Calibri" w:hAnsi="Calibri" w:cs="Arial"/>
          <w:sz w:val="28"/>
          <w:szCs w:val="28"/>
        </w:rPr>
      </w:pPr>
      <w:r w:rsidRPr="00F4273D">
        <w:rPr>
          <w:rFonts w:ascii="Calibri" w:hAnsi="Calibri" w:cs="Arial"/>
          <w:sz w:val="28"/>
          <w:szCs w:val="28"/>
        </w:rPr>
        <w:t>Les appareils électriques devront respecter les normes de conformité.</w:t>
      </w:r>
      <w:r w:rsidR="00FE4BA2" w:rsidRPr="00F4273D">
        <w:rPr>
          <w:rFonts w:ascii="Calibri" w:hAnsi="Calibri" w:cs="Arial"/>
          <w:sz w:val="28"/>
          <w:szCs w:val="28"/>
        </w:rPr>
        <w:t xml:space="preserve"> </w:t>
      </w:r>
    </w:p>
    <w:p w14:paraId="0D2B060C" w14:textId="77777777" w:rsidR="00FE4BA2" w:rsidRPr="00F4273D" w:rsidRDefault="00FE4BA2" w:rsidP="00FE4BA2">
      <w:pPr>
        <w:pStyle w:val="Retraitcorpsdetexte"/>
        <w:ind w:firstLine="0"/>
        <w:rPr>
          <w:rFonts w:ascii="Calibri" w:hAnsi="Calibri" w:cs="Arial"/>
          <w:sz w:val="28"/>
          <w:szCs w:val="28"/>
        </w:rPr>
      </w:pPr>
      <w:r w:rsidRPr="00F4273D">
        <w:rPr>
          <w:rFonts w:ascii="Calibri" w:hAnsi="Calibri" w:cs="Arial"/>
          <w:sz w:val="28"/>
          <w:szCs w:val="28"/>
        </w:rPr>
        <w:t>La fourniture des fluides (électricité, eau, gaz, éclairage et chauffage) utilisés dans la chambre et le reste de l’établissement est à la charge de l’EPHAD.</w:t>
      </w:r>
    </w:p>
    <w:p w14:paraId="4693B09B" w14:textId="77777777" w:rsidR="00FE4BA2" w:rsidRPr="00F4273D" w:rsidRDefault="00FE4BA2" w:rsidP="00FE4BA2">
      <w:pPr>
        <w:pStyle w:val="Retraitcorpsdetexte"/>
        <w:ind w:firstLine="0"/>
        <w:rPr>
          <w:rFonts w:ascii="Calibri" w:hAnsi="Calibri" w:cs="Arial"/>
          <w:sz w:val="28"/>
          <w:szCs w:val="28"/>
        </w:rPr>
      </w:pPr>
    </w:p>
    <w:p w14:paraId="2AEB17A1" w14:textId="77777777" w:rsidR="00FE4BA2" w:rsidRPr="00F4273D" w:rsidRDefault="00FE4BA2" w:rsidP="00FE4BA2">
      <w:pPr>
        <w:jc w:val="both"/>
        <w:rPr>
          <w:rFonts w:ascii="Calibri" w:hAnsi="Calibri"/>
          <w:sz w:val="28"/>
          <w:szCs w:val="28"/>
        </w:rPr>
      </w:pPr>
      <w:r w:rsidRPr="00F4273D">
        <w:rPr>
          <w:rFonts w:ascii="Calibri" w:hAnsi="Calibri"/>
          <w:sz w:val="28"/>
          <w:szCs w:val="28"/>
        </w:rPr>
        <w:t>L'établissement assure toutes les tâches d’entretien et de nettoyage des chambres, pendant et à l'issue du séjour de la personne hébergée, ainsi que l’entretien et le nettoyage des parties communes et des locaux collectifs.</w:t>
      </w:r>
    </w:p>
    <w:p w14:paraId="17F655DB" w14:textId="77777777" w:rsidR="00FE4BA2" w:rsidRPr="00F4273D" w:rsidRDefault="00FE4BA2" w:rsidP="00FE4BA2">
      <w:pPr>
        <w:jc w:val="both"/>
        <w:rPr>
          <w:rFonts w:ascii="Calibri" w:hAnsi="Calibri"/>
          <w:sz w:val="28"/>
          <w:szCs w:val="28"/>
        </w:rPr>
      </w:pPr>
      <w:r w:rsidRPr="00F4273D">
        <w:rPr>
          <w:rFonts w:ascii="Calibri" w:hAnsi="Calibri"/>
          <w:sz w:val="28"/>
          <w:szCs w:val="28"/>
        </w:rPr>
        <w:t>La maintenance des bâtiments, des installations techniques et des espaces verts est également assurée par l’établissement.</w:t>
      </w:r>
    </w:p>
    <w:p w14:paraId="60486848" w14:textId="77777777" w:rsidR="00FE4BA2" w:rsidRPr="00F4273D" w:rsidRDefault="00FE4BA2" w:rsidP="00FE4BA2">
      <w:pPr>
        <w:jc w:val="both"/>
        <w:rPr>
          <w:rFonts w:ascii="Calibri" w:hAnsi="Calibri"/>
          <w:sz w:val="28"/>
          <w:szCs w:val="28"/>
        </w:rPr>
      </w:pPr>
    </w:p>
    <w:p w14:paraId="54D57510" w14:textId="5EAF76E4" w:rsidR="00FE4BA2" w:rsidRPr="00F4273D" w:rsidRDefault="00FE4BA2" w:rsidP="00FE4BA2">
      <w:pPr>
        <w:jc w:val="both"/>
        <w:rPr>
          <w:rFonts w:ascii="Calibri" w:hAnsi="Calibri"/>
          <w:sz w:val="28"/>
          <w:szCs w:val="28"/>
        </w:rPr>
      </w:pPr>
      <w:r w:rsidRPr="00F4273D">
        <w:rPr>
          <w:rFonts w:ascii="Calibri" w:hAnsi="Calibri"/>
          <w:sz w:val="28"/>
          <w:szCs w:val="28"/>
        </w:rPr>
        <w:t>L’établissement permet l’accès de la personne hébergée aux moyens de communication, y compris internet</w:t>
      </w:r>
      <w:r w:rsidRPr="00F4273D">
        <w:rPr>
          <w:rFonts w:ascii="Calibri" w:hAnsi="Calibri"/>
          <w:color w:val="FF0000"/>
          <w:sz w:val="28"/>
          <w:szCs w:val="28"/>
        </w:rPr>
        <w:t>.</w:t>
      </w:r>
    </w:p>
    <w:p w14:paraId="1BF8B7AA" w14:textId="77777777" w:rsidR="00A373C0" w:rsidRPr="00F4273D" w:rsidRDefault="00A373C0" w:rsidP="003A165B">
      <w:pPr>
        <w:pStyle w:val="Retraitcorpsdetexte"/>
        <w:ind w:firstLine="0"/>
        <w:rPr>
          <w:rFonts w:ascii="Calibri" w:hAnsi="Calibri" w:cs="Arial"/>
          <w:sz w:val="22"/>
          <w:szCs w:val="22"/>
        </w:rPr>
      </w:pPr>
    </w:p>
    <w:p w14:paraId="2FAAA7DC" w14:textId="77777777" w:rsidR="00A373C0" w:rsidRPr="00F4273D" w:rsidRDefault="00AA7C58" w:rsidP="003A165B">
      <w:pPr>
        <w:pStyle w:val="Retraitcorpsdetexte"/>
        <w:ind w:firstLine="0"/>
        <w:rPr>
          <w:rFonts w:ascii="Calibri" w:hAnsi="Calibri" w:cs="Arial"/>
          <w:sz w:val="28"/>
          <w:szCs w:val="28"/>
        </w:rPr>
      </w:pPr>
      <w:r w:rsidRPr="00F4273D">
        <w:rPr>
          <w:rFonts w:ascii="Calibri" w:hAnsi="Calibri" w:cs="Arial"/>
          <w:b/>
          <w:sz w:val="28"/>
          <w:szCs w:val="28"/>
        </w:rPr>
        <w:t>La personne h</w:t>
      </w:r>
      <w:r w:rsidR="00E07FC4" w:rsidRPr="00F4273D">
        <w:rPr>
          <w:rFonts w:ascii="Calibri" w:hAnsi="Calibri" w:cs="Arial"/>
          <w:b/>
          <w:sz w:val="28"/>
          <w:szCs w:val="28"/>
        </w:rPr>
        <w:t>ébergée s’engage à respecter les locaux qui sont mis à disposition</w:t>
      </w:r>
      <w:r w:rsidR="00E07FC4" w:rsidRPr="00F4273D">
        <w:rPr>
          <w:rFonts w:ascii="Calibri" w:hAnsi="Calibri" w:cs="Arial"/>
          <w:sz w:val="28"/>
          <w:szCs w:val="28"/>
        </w:rPr>
        <w:t>.</w:t>
      </w:r>
    </w:p>
    <w:p w14:paraId="40F6781E" w14:textId="77777777" w:rsidR="00A373C0" w:rsidRPr="00F4273D" w:rsidRDefault="00A373C0" w:rsidP="005B2F08">
      <w:pPr>
        <w:pStyle w:val="Retraitcorpsdetexte"/>
        <w:ind w:firstLine="0"/>
        <w:jc w:val="left"/>
        <w:rPr>
          <w:rFonts w:ascii="Calibri" w:hAnsi="Calibri" w:cs="Arial"/>
          <w:sz w:val="22"/>
          <w:szCs w:val="22"/>
        </w:rPr>
      </w:pPr>
    </w:p>
    <w:p w14:paraId="4A6ADE88" w14:textId="77777777" w:rsidR="00E07FC4" w:rsidRPr="00F4273D" w:rsidRDefault="000253F0" w:rsidP="00E07FC4">
      <w:pPr>
        <w:pStyle w:val="Titre2"/>
        <w:rPr>
          <w:rFonts w:asciiTheme="minorHAnsi" w:hAnsiTheme="minorHAnsi"/>
          <w:sz w:val="32"/>
          <w:szCs w:val="32"/>
          <w:u w:val="single"/>
        </w:rPr>
      </w:pPr>
      <w:bookmarkStart w:id="14" w:name="_Toc123139419"/>
      <w:r w:rsidRPr="00F4273D">
        <w:rPr>
          <w:rFonts w:asciiTheme="minorHAnsi" w:hAnsiTheme="minorHAnsi"/>
          <w:sz w:val="32"/>
          <w:szCs w:val="32"/>
          <w:u w:val="single"/>
        </w:rPr>
        <w:t>Prestation restauration</w:t>
      </w:r>
      <w:bookmarkEnd w:id="14"/>
      <w:r w:rsidRPr="00F4273D">
        <w:rPr>
          <w:rFonts w:asciiTheme="minorHAnsi" w:hAnsiTheme="minorHAnsi"/>
          <w:sz w:val="32"/>
          <w:szCs w:val="32"/>
          <w:u w:val="single"/>
        </w:rPr>
        <w:t xml:space="preserve"> </w:t>
      </w:r>
      <w:r w:rsidR="00192A68" w:rsidRPr="00F4273D">
        <w:rPr>
          <w:rFonts w:asciiTheme="minorHAnsi" w:hAnsiTheme="minorHAnsi"/>
          <w:sz w:val="32"/>
          <w:szCs w:val="32"/>
          <w:u w:val="single"/>
        </w:rPr>
        <w:t xml:space="preserve"> </w:t>
      </w:r>
    </w:p>
    <w:p w14:paraId="58B396D6" w14:textId="77777777" w:rsidR="00FE4BA2" w:rsidRPr="00F4273D" w:rsidRDefault="00FE4BA2" w:rsidP="00FE4BA2">
      <w:pPr>
        <w:jc w:val="both"/>
        <w:rPr>
          <w:rFonts w:ascii="Calibri" w:hAnsi="Calibri"/>
          <w:sz w:val="28"/>
          <w:szCs w:val="28"/>
        </w:rPr>
      </w:pPr>
      <w:r w:rsidRPr="00F4273D">
        <w:rPr>
          <w:rFonts w:ascii="Calibri" w:hAnsi="Calibri"/>
          <w:sz w:val="28"/>
          <w:szCs w:val="28"/>
        </w:rPr>
        <w:t>Le service de restauration assure les petits déjeuners, déjeuners et dîners ainsi que des collations au milieu de l’après-midi et, le cas échéant, une collation nocturne.</w:t>
      </w:r>
    </w:p>
    <w:p w14:paraId="4BF280CC" w14:textId="77777777" w:rsidR="007E423F" w:rsidRPr="00F4273D" w:rsidRDefault="007E423F" w:rsidP="00C74650">
      <w:pPr>
        <w:pStyle w:val="Retraitcorpsdetexte"/>
        <w:numPr>
          <w:ilvl w:val="0"/>
          <w:numId w:val="4"/>
        </w:numPr>
        <w:spacing w:before="120"/>
        <w:ind w:firstLine="697"/>
        <w:rPr>
          <w:rFonts w:ascii="Calibri" w:hAnsi="Calibri" w:cs="Arial"/>
          <w:b/>
          <w:i/>
          <w:sz w:val="26"/>
          <w:szCs w:val="26"/>
        </w:rPr>
      </w:pPr>
      <w:r w:rsidRPr="00F4273D">
        <w:rPr>
          <w:rFonts w:ascii="Calibri" w:hAnsi="Calibri" w:cs="Arial"/>
          <w:b/>
          <w:sz w:val="28"/>
          <w:szCs w:val="28"/>
        </w:rPr>
        <w:t xml:space="preserve">Petit-déjeuner : </w:t>
      </w:r>
      <w:r w:rsidR="00FA5989" w:rsidRPr="00F4273D">
        <w:rPr>
          <w:rFonts w:ascii="Calibri" w:hAnsi="Calibri" w:cs="Arial"/>
          <w:b/>
          <w:sz w:val="28"/>
          <w:szCs w:val="28"/>
        </w:rPr>
        <w:tab/>
      </w:r>
      <w:r w:rsidRPr="00F4273D">
        <w:rPr>
          <w:rFonts w:ascii="Calibri" w:hAnsi="Calibri" w:cs="Arial"/>
          <w:b/>
          <w:sz w:val="28"/>
          <w:szCs w:val="28"/>
        </w:rPr>
        <w:t>8h30</w:t>
      </w:r>
      <w:r w:rsidR="00D51C23" w:rsidRPr="00F4273D">
        <w:rPr>
          <w:rFonts w:ascii="Calibri" w:hAnsi="Calibri" w:cs="Arial"/>
          <w:b/>
          <w:sz w:val="28"/>
          <w:szCs w:val="28"/>
        </w:rPr>
        <w:t xml:space="preserve"> à 10</w:t>
      </w:r>
      <w:r w:rsidR="00AA7C58" w:rsidRPr="00F4273D">
        <w:rPr>
          <w:rFonts w:ascii="Calibri" w:hAnsi="Calibri" w:cs="Arial"/>
          <w:b/>
          <w:sz w:val="28"/>
          <w:szCs w:val="28"/>
        </w:rPr>
        <w:t xml:space="preserve">h00 </w:t>
      </w:r>
      <w:r w:rsidR="00AA7C58" w:rsidRPr="00F4273D">
        <w:rPr>
          <w:rFonts w:ascii="Calibri" w:hAnsi="Calibri" w:cs="Arial"/>
          <w:b/>
          <w:i/>
          <w:sz w:val="26"/>
          <w:szCs w:val="26"/>
        </w:rPr>
        <w:t>(buffet au rez-de-chaussée)</w:t>
      </w:r>
    </w:p>
    <w:p w14:paraId="3143EA00" w14:textId="77777777" w:rsidR="007E423F" w:rsidRPr="00F4273D" w:rsidRDefault="007E423F" w:rsidP="00C74650">
      <w:pPr>
        <w:pStyle w:val="Retraitcorpsdetexte"/>
        <w:numPr>
          <w:ilvl w:val="0"/>
          <w:numId w:val="4"/>
        </w:numPr>
        <w:ind w:firstLine="698"/>
        <w:rPr>
          <w:rFonts w:ascii="Calibri" w:hAnsi="Calibri" w:cs="Arial"/>
          <w:b/>
          <w:sz w:val="28"/>
          <w:szCs w:val="28"/>
        </w:rPr>
      </w:pPr>
      <w:r w:rsidRPr="00F4273D">
        <w:rPr>
          <w:rFonts w:ascii="Calibri" w:hAnsi="Calibri" w:cs="Arial"/>
          <w:b/>
          <w:sz w:val="28"/>
          <w:szCs w:val="28"/>
        </w:rPr>
        <w:t xml:space="preserve">Déjeuner : </w:t>
      </w:r>
      <w:r w:rsidR="00FA5989" w:rsidRPr="00F4273D">
        <w:rPr>
          <w:rFonts w:ascii="Calibri" w:hAnsi="Calibri" w:cs="Arial"/>
          <w:b/>
          <w:sz w:val="28"/>
          <w:szCs w:val="28"/>
        </w:rPr>
        <w:tab/>
      </w:r>
      <w:r w:rsidR="00FA5989" w:rsidRPr="00F4273D">
        <w:rPr>
          <w:rFonts w:ascii="Calibri" w:hAnsi="Calibri" w:cs="Arial"/>
          <w:b/>
          <w:sz w:val="28"/>
          <w:szCs w:val="28"/>
        </w:rPr>
        <w:tab/>
      </w:r>
      <w:r w:rsidRPr="00F4273D">
        <w:rPr>
          <w:rFonts w:ascii="Calibri" w:hAnsi="Calibri" w:cs="Arial"/>
          <w:b/>
          <w:sz w:val="28"/>
          <w:szCs w:val="28"/>
        </w:rPr>
        <w:t>12h00</w:t>
      </w:r>
      <w:r w:rsidR="00AA7C58" w:rsidRPr="00F4273D">
        <w:rPr>
          <w:rFonts w:ascii="Calibri" w:hAnsi="Calibri" w:cs="Arial"/>
          <w:b/>
          <w:sz w:val="28"/>
          <w:szCs w:val="28"/>
        </w:rPr>
        <w:t xml:space="preserve"> à 12h30</w:t>
      </w:r>
    </w:p>
    <w:p w14:paraId="1574DE51" w14:textId="77777777" w:rsidR="007E423F" w:rsidRPr="00F4273D" w:rsidRDefault="00D51C23" w:rsidP="00C74650">
      <w:pPr>
        <w:pStyle w:val="Retraitcorpsdetexte"/>
        <w:numPr>
          <w:ilvl w:val="0"/>
          <w:numId w:val="4"/>
        </w:numPr>
        <w:ind w:firstLine="698"/>
        <w:rPr>
          <w:rFonts w:ascii="Calibri" w:hAnsi="Calibri" w:cs="Arial"/>
          <w:b/>
          <w:sz w:val="28"/>
          <w:szCs w:val="28"/>
        </w:rPr>
      </w:pPr>
      <w:r w:rsidRPr="00F4273D">
        <w:rPr>
          <w:rFonts w:ascii="Calibri" w:hAnsi="Calibri" w:cs="Arial"/>
          <w:b/>
          <w:sz w:val="28"/>
          <w:szCs w:val="28"/>
        </w:rPr>
        <w:t>Goû</w:t>
      </w:r>
      <w:r w:rsidR="007E423F" w:rsidRPr="00F4273D">
        <w:rPr>
          <w:rFonts w:ascii="Calibri" w:hAnsi="Calibri" w:cs="Arial"/>
          <w:b/>
          <w:sz w:val="28"/>
          <w:szCs w:val="28"/>
        </w:rPr>
        <w:t xml:space="preserve">ter : </w:t>
      </w:r>
      <w:r w:rsidR="00FA5989" w:rsidRPr="00F4273D">
        <w:rPr>
          <w:rFonts w:ascii="Calibri" w:hAnsi="Calibri" w:cs="Arial"/>
          <w:b/>
          <w:sz w:val="28"/>
          <w:szCs w:val="28"/>
        </w:rPr>
        <w:tab/>
      </w:r>
      <w:r w:rsidR="00FA5989" w:rsidRPr="00F4273D">
        <w:rPr>
          <w:rFonts w:ascii="Calibri" w:hAnsi="Calibri" w:cs="Arial"/>
          <w:b/>
          <w:sz w:val="28"/>
          <w:szCs w:val="28"/>
        </w:rPr>
        <w:tab/>
      </w:r>
      <w:r w:rsidR="007E423F" w:rsidRPr="00F4273D">
        <w:rPr>
          <w:rFonts w:ascii="Calibri" w:hAnsi="Calibri" w:cs="Arial"/>
          <w:b/>
          <w:sz w:val="28"/>
          <w:szCs w:val="28"/>
        </w:rPr>
        <w:t>16h00</w:t>
      </w:r>
    </w:p>
    <w:p w14:paraId="3F817483" w14:textId="77777777" w:rsidR="007E423F" w:rsidRPr="00F4273D" w:rsidRDefault="00C2218A" w:rsidP="00C74650">
      <w:pPr>
        <w:pStyle w:val="Retraitcorpsdetexte"/>
        <w:numPr>
          <w:ilvl w:val="0"/>
          <w:numId w:val="4"/>
        </w:numPr>
        <w:ind w:firstLine="698"/>
        <w:rPr>
          <w:rFonts w:ascii="Calibri" w:hAnsi="Calibri" w:cs="Arial"/>
          <w:b/>
          <w:sz w:val="28"/>
          <w:szCs w:val="28"/>
        </w:rPr>
      </w:pPr>
      <w:r w:rsidRPr="00F4273D">
        <w:rPr>
          <w:rFonts w:ascii="Calibri" w:hAnsi="Calibri" w:cs="Arial"/>
          <w:b/>
          <w:sz w:val="28"/>
          <w:szCs w:val="28"/>
        </w:rPr>
        <w:t xml:space="preserve">Diner : </w:t>
      </w:r>
      <w:r w:rsidR="00FA5989" w:rsidRPr="00F4273D">
        <w:rPr>
          <w:rFonts w:ascii="Calibri" w:hAnsi="Calibri" w:cs="Arial"/>
          <w:b/>
          <w:sz w:val="28"/>
          <w:szCs w:val="28"/>
        </w:rPr>
        <w:tab/>
      </w:r>
      <w:r w:rsidR="00FA5989" w:rsidRPr="00F4273D">
        <w:rPr>
          <w:rFonts w:ascii="Calibri" w:hAnsi="Calibri" w:cs="Arial"/>
          <w:b/>
          <w:sz w:val="28"/>
          <w:szCs w:val="28"/>
        </w:rPr>
        <w:tab/>
      </w:r>
      <w:r w:rsidRPr="00F4273D">
        <w:rPr>
          <w:rFonts w:ascii="Calibri" w:hAnsi="Calibri" w:cs="Arial"/>
          <w:b/>
          <w:sz w:val="28"/>
          <w:szCs w:val="28"/>
        </w:rPr>
        <w:t>18</w:t>
      </w:r>
      <w:r w:rsidR="007E423F" w:rsidRPr="00F4273D">
        <w:rPr>
          <w:rFonts w:ascii="Calibri" w:hAnsi="Calibri" w:cs="Arial"/>
          <w:b/>
          <w:sz w:val="28"/>
          <w:szCs w:val="28"/>
        </w:rPr>
        <w:t>h00</w:t>
      </w:r>
      <w:r w:rsidR="00AA7C58" w:rsidRPr="00F4273D">
        <w:rPr>
          <w:rFonts w:ascii="Calibri" w:hAnsi="Calibri" w:cs="Arial"/>
          <w:b/>
          <w:sz w:val="28"/>
          <w:szCs w:val="28"/>
        </w:rPr>
        <w:t xml:space="preserve"> à </w:t>
      </w:r>
      <w:r w:rsidRPr="00F4273D">
        <w:rPr>
          <w:rFonts w:ascii="Calibri" w:hAnsi="Calibri" w:cs="Arial"/>
          <w:b/>
          <w:sz w:val="28"/>
          <w:szCs w:val="28"/>
        </w:rPr>
        <w:t>19h00</w:t>
      </w:r>
    </w:p>
    <w:p w14:paraId="645F8A13" w14:textId="37FF7BF0" w:rsidR="007E423F" w:rsidRPr="00F4273D" w:rsidRDefault="007E423F" w:rsidP="00C74650">
      <w:pPr>
        <w:pStyle w:val="Retraitcorpsdetexte"/>
        <w:numPr>
          <w:ilvl w:val="0"/>
          <w:numId w:val="4"/>
        </w:numPr>
        <w:ind w:firstLine="698"/>
        <w:rPr>
          <w:rFonts w:ascii="Calibri" w:hAnsi="Calibri" w:cs="Arial"/>
          <w:b/>
          <w:sz w:val="28"/>
          <w:szCs w:val="28"/>
        </w:rPr>
      </w:pPr>
      <w:r w:rsidRPr="00F4273D">
        <w:rPr>
          <w:rFonts w:ascii="Calibri" w:hAnsi="Calibri" w:cs="Arial"/>
          <w:b/>
          <w:sz w:val="28"/>
          <w:szCs w:val="28"/>
        </w:rPr>
        <w:t xml:space="preserve">Collation : </w:t>
      </w:r>
      <w:r w:rsidR="00FA5989" w:rsidRPr="00F4273D">
        <w:rPr>
          <w:rFonts w:ascii="Calibri" w:hAnsi="Calibri" w:cs="Arial"/>
          <w:b/>
          <w:sz w:val="28"/>
          <w:szCs w:val="28"/>
        </w:rPr>
        <w:tab/>
      </w:r>
      <w:r w:rsidR="00FA5989" w:rsidRPr="00F4273D">
        <w:rPr>
          <w:rFonts w:ascii="Calibri" w:hAnsi="Calibri" w:cs="Arial"/>
          <w:b/>
          <w:sz w:val="28"/>
          <w:szCs w:val="28"/>
        </w:rPr>
        <w:tab/>
      </w:r>
      <w:r w:rsidRPr="00F4273D">
        <w:rPr>
          <w:rFonts w:ascii="Calibri" w:hAnsi="Calibri" w:cs="Arial"/>
          <w:b/>
          <w:sz w:val="28"/>
          <w:szCs w:val="28"/>
        </w:rPr>
        <w:t>2</w:t>
      </w:r>
      <w:r w:rsidR="00CA0F2A" w:rsidRPr="00F4273D">
        <w:rPr>
          <w:rFonts w:ascii="Calibri" w:hAnsi="Calibri" w:cs="Arial"/>
          <w:b/>
          <w:sz w:val="28"/>
          <w:szCs w:val="28"/>
        </w:rPr>
        <w:t>1</w:t>
      </w:r>
      <w:r w:rsidRPr="00F4273D">
        <w:rPr>
          <w:rFonts w:ascii="Calibri" w:hAnsi="Calibri" w:cs="Arial"/>
          <w:b/>
          <w:sz w:val="28"/>
          <w:szCs w:val="28"/>
        </w:rPr>
        <w:t xml:space="preserve">h00 </w:t>
      </w:r>
      <w:r w:rsidR="00CA0F2A" w:rsidRPr="00F4273D">
        <w:rPr>
          <w:rFonts w:ascii="Calibri" w:hAnsi="Calibri" w:cs="Arial"/>
          <w:b/>
          <w:sz w:val="28"/>
          <w:szCs w:val="28"/>
        </w:rPr>
        <w:t xml:space="preserve">(distribué </w:t>
      </w:r>
      <w:r w:rsidR="00035377" w:rsidRPr="00F4273D">
        <w:rPr>
          <w:rFonts w:ascii="Calibri" w:hAnsi="Calibri" w:cs="Arial"/>
          <w:b/>
          <w:sz w:val="28"/>
          <w:szCs w:val="28"/>
        </w:rPr>
        <w:t>systématiquement</w:t>
      </w:r>
      <w:r w:rsidR="00CA0F2A" w:rsidRPr="00F4273D">
        <w:rPr>
          <w:rFonts w:ascii="Calibri" w:hAnsi="Calibri" w:cs="Arial"/>
          <w:b/>
          <w:sz w:val="28"/>
          <w:szCs w:val="28"/>
        </w:rPr>
        <w:t>)</w:t>
      </w:r>
    </w:p>
    <w:p w14:paraId="644DFEF5" w14:textId="77777777" w:rsidR="006F7492" w:rsidRPr="00F4273D" w:rsidRDefault="006F7492" w:rsidP="003A165B">
      <w:pPr>
        <w:pStyle w:val="Retraitcorpsdetexte"/>
        <w:ind w:firstLine="0"/>
        <w:rPr>
          <w:rFonts w:ascii="Calibri" w:hAnsi="Calibri" w:cs="Arial"/>
          <w:sz w:val="28"/>
          <w:szCs w:val="28"/>
        </w:rPr>
      </w:pPr>
      <w:r w:rsidRPr="00F4273D">
        <w:rPr>
          <w:rFonts w:ascii="Calibri" w:hAnsi="Calibri" w:cs="Arial"/>
          <w:sz w:val="28"/>
          <w:szCs w:val="28"/>
        </w:rPr>
        <w:t>Les repas sont pris en salle à manger sauf si l’état de santé de la personne hébergée justifie qu’il soit pris en chambre.</w:t>
      </w:r>
    </w:p>
    <w:p w14:paraId="1F3AF557" w14:textId="77777777" w:rsidR="00E07FC4" w:rsidRPr="00F4273D" w:rsidRDefault="006F7492" w:rsidP="00FA5989">
      <w:pPr>
        <w:pStyle w:val="Retraitcorpsdetexte"/>
        <w:spacing w:before="200"/>
        <w:ind w:firstLine="0"/>
        <w:rPr>
          <w:rFonts w:ascii="Calibri" w:hAnsi="Calibri" w:cs="Arial"/>
          <w:sz w:val="28"/>
          <w:szCs w:val="28"/>
        </w:rPr>
      </w:pPr>
      <w:r w:rsidRPr="00F4273D">
        <w:rPr>
          <w:rFonts w:ascii="Calibri" w:hAnsi="Calibri" w:cs="Arial"/>
          <w:sz w:val="28"/>
          <w:szCs w:val="28"/>
        </w:rPr>
        <w:lastRenderedPageBreak/>
        <w:t xml:space="preserve">Les </w:t>
      </w:r>
      <w:r w:rsidR="007E423F" w:rsidRPr="00F4273D">
        <w:rPr>
          <w:rFonts w:ascii="Calibri" w:hAnsi="Calibri" w:cs="Arial"/>
          <w:sz w:val="28"/>
          <w:szCs w:val="28"/>
        </w:rPr>
        <w:t>régimes alimentaires</w:t>
      </w:r>
      <w:r w:rsidRPr="00F4273D">
        <w:rPr>
          <w:rFonts w:ascii="Calibri" w:hAnsi="Calibri" w:cs="Arial"/>
          <w:sz w:val="28"/>
          <w:szCs w:val="28"/>
        </w:rPr>
        <w:t xml:space="preserve"> prescrits </w:t>
      </w:r>
      <w:r w:rsidR="00FE4BA2" w:rsidRPr="00F4273D">
        <w:rPr>
          <w:rFonts w:ascii="Calibri" w:hAnsi="Calibri" w:cs="Arial"/>
          <w:sz w:val="28"/>
          <w:szCs w:val="28"/>
        </w:rPr>
        <w:t xml:space="preserve">par ordonnance </w:t>
      </w:r>
      <w:r w:rsidRPr="00F4273D">
        <w:rPr>
          <w:rFonts w:ascii="Calibri" w:hAnsi="Calibri" w:cs="Arial"/>
          <w:sz w:val="28"/>
          <w:szCs w:val="28"/>
        </w:rPr>
        <w:t>sont pris en compte.</w:t>
      </w:r>
    </w:p>
    <w:p w14:paraId="33E2D982" w14:textId="77777777" w:rsidR="00FA5989" w:rsidRPr="00F4273D" w:rsidRDefault="007E423F" w:rsidP="00FA5989">
      <w:pPr>
        <w:pStyle w:val="Retraitcorpsdetexte"/>
        <w:spacing w:before="200"/>
        <w:ind w:firstLine="0"/>
        <w:rPr>
          <w:rFonts w:ascii="Calibri" w:hAnsi="Calibri" w:cs="Arial"/>
          <w:sz w:val="28"/>
          <w:szCs w:val="28"/>
        </w:rPr>
      </w:pPr>
      <w:r w:rsidRPr="00F4273D">
        <w:rPr>
          <w:rFonts w:ascii="Calibri" w:hAnsi="Calibri" w:cs="Arial"/>
          <w:sz w:val="28"/>
          <w:szCs w:val="28"/>
        </w:rPr>
        <w:t>Une place à table est pro</w:t>
      </w:r>
      <w:r w:rsidR="003848F9" w:rsidRPr="00F4273D">
        <w:rPr>
          <w:rFonts w:ascii="Calibri" w:hAnsi="Calibri" w:cs="Arial"/>
          <w:sz w:val="28"/>
          <w:szCs w:val="28"/>
        </w:rPr>
        <w:t>posée à la personne accueillie en fonction de son</w:t>
      </w:r>
      <w:r w:rsidR="00C2218A" w:rsidRPr="00F4273D">
        <w:rPr>
          <w:rFonts w:ascii="Calibri" w:hAnsi="Calibri" w:cs="Arial"/>
          <w:sz w:val="28"/>
          <w:szCs w:val="28"/>
        </w:rPr>
        <w:t xml:space="preserve"> autonomie</w:t>
      </w:r>
      <w:r w:rsidR="000E1CC3" w:rsidRPr="00F4273D">
        <w:rPr>
          <w:rFonts w:ascii="Calibri" w:hAnsi="Calibri" w:cs="Arial"/>
          <w:sz w:val="28"/>
          <w:szCs w:val="28"/>
        </w:rPr>
        <w:t xml:space="preserve"> à la prise des repas et selon s</w:t>
      </w:r>
      <w:r w:rsidR="00C2218A" w:rsidRPr="00F4273D">
        <w:rPr>
          <w:rFonts w:ascii="Calibri" w:hAnsi="Calibri" w:cs="Arial"/>
          <w:sz w:val="28"/>
          <w:szCs w:val="28"/>
        </w:rPr>
        <w:t>es affinités avec d’autre</w:t>
      </w:r>
      <w:r w:rsidR="000E1CC3" w:rsidRPr="00F4273D">
        <w:rPr>
          <w:rFonts w:ascii="Calibri" w:hAnsi="Calibri" w:cs="Arial"/>
          <w:sz w:val="28"/>
          <w:szCs w:val="28"/>
        </w:rPr>
        <w:t>s</w:t>
      </w:r>
      <w:r w:rsidR="00C2218A" w:rsidRPr="00F4273D">
        <w:rPr>
          <w:rFonts w:ascii="Calibri" w:hAnsi="Calibri" w:cs="Arial"/>
          <w:sz w:val="28"/>
          <w:szCs w:val="28"/>
        </w:rPr>
        <w:t xml:space="preserve"> résident</w:t>
      </w:r>
      <w:r w:rsidR="000E1CC3" w:rsidRPr="00F4273D">
        <w:rPr>
          <w:rFonts w:ascii="Calibri" w:hAnsi="Calibri" w:cs="Arial"/>
          <w:sz w:val="28"/>
          <w:szCs w:val="28"/>
        </w:rPr>
        <w:t>s</w:t>
      </w:r>
      <w:r w:rsidR="00C2218A" w:rsidRPr="00F4273D">
        <w:rPr>
          <w:rFonts w:ascii="Calibri" w:hAnsi="Calibri" w:cs="Arial"/>
          <w:sz w:val="28"/>
          <w:szCs w:val="28"/>
        </w:rPr>
        <w:t>.</w:t>
      </w:r>
    </w:p>
    <w:p w14:paraId="20BF0DF8" w14:textId="77777777" w:rsidR="003848F9" w:rsidRPr="00F4273D" w:rsidRDefault="000E1CC3" w:rsidP="00FA5989">
      <w:pPr>
        <w:pStyle w:val="Retraitcorpsdetexte"/>
        <w:spacing w:before="200"/>
        <w:ind w:firstLine="0"/>
        <w:rPr>
          <w:rFonts w:ascii="Calibri" w:hAnsi="Calibri" w:cs="Arial"/>
          <w:sz w:val="28"/>
          <w:szCs w:val="28"/>
        </w:rPr>
      </w:pPr>
      <w:r w:rsidRPr="00F4273D">
        <w:rPr>
          <w:rFonts w:ascii="Calibri" w:hAnsi="Calibri" w:cs="Arial"/>
          <w:sz w:val="28"/>
          <w:szCs w:val="28"/>
        </w:rPr>
        <w:t>Toute absence à l’un des repas d</w:t>
      </w:r>
      <w:r w:rsidR="003848F9" w:rsidRPr="00F4273D">
        <w:rPr>
          <w:rFonts w:ascii="Calibri" w:hAnsi="Calibri" w:cs="Arial"/>
          <w:sz w:val="28"/>
          <w:szCs w:val="28"/>
        </w:rPr>
        <w:t>oit être signalée au moins la veille au personnel.</w:t>
      </w:r>
    </w:p>
    <w:p w14:paraId="5C87B058" w14:textId="77777777" w:rsidR="00E07FC4" w:rsidRPr="00F4273D" w:rsidRDefault="00E07FC4" w:rsidP="003A165B">
      <w:pPr>
        <w:pStyle w:val="Retraitcorpsdetexte"/>
        <w:ind w:firstLine="0"/>
        <w:rPr>
          <w:rFonts w:ascii="Calibri" w:hAnsi="Calibri" w:cs="Arial"/>
          <w:sz w:val="22"/>
          <w:szCs w:val="22"/>
        </w:rPr>
      </w:pPr>
    </w:p>
    <w:p w14:paraId="5C850439" w14:textId="50ADA7B5" w:rsidR="00A66D31" w:rsidRPr="00F4273D" w:rsidRDefault="007E423F" w:rsidP="00A66D31">
      <w:pPr>
        <w:jc w:val="both"/>
        <w:rPr>
          <w:rFonts w:ascii="Calibri" w:hAnsi="Calibri"/>
          <w:sz w:val="28"/>
          <w:szCs w:val="28"/>
        </w:rPr>
      </w:pPr>
      <w:r w:rsidRPr="00F4273D">
        <w:rPr>
          <w:rFonts w:ascii="Calibri" w:hAnsi="Calibri" w:cs="Arial"/>
          <w:sz w:val="28"/>
          <w:szCs w:val="28"/>
        </w:rPr>
        <w:t>La personne hébergée peut inviter les personnes de son choix (</w:t>
      </w:r>
      <w:r w:rsidRPr="00F4273D">
        <w:rPr>
          <w:rFonts w:ascii="Calibri" w:hAnsi="Calibri" w:cs="Arial"/>
          <w:b/>
          <w:sz w:val="28"/>
          <w:szCs w:val="28"/>
        </w:rPr>
        <w:t>m</w:t>
      </w:r>
      <w:r w:rsidR="00C2218A" w:rsidRPr="00F4273D">
        <w:rPr>
          <w:rFonts w:ascii="Calibri" w:hAnsi="Calibri" w:cs="Arial"/>
          <w:b/>
          <w:sz w:val="28"/>
          <w:szCs w:val="28"/>
        </w:rPr>
        <w:t>aximum</w:t>
      </w:r>
      <w:r w:rsidRPr="00F4273D">
        <w:rPr>
          <w:rFonts w:ascii="Calibri" w:hAnsi="Calibri" w:cs="Arial"/>
          <w:b/>
          <w:sz w:val="28"/>
          <w:szCs w:val="28"/>
        </w:rPr>
        <w:t xml:space="preserve"> 4 personnes</w:t>
      </w:r>
      <w:r w:rsidRPr="00F4273D">
        <w:rPr>
          <w:rFonts w:ascii="Calibri" w:hAnsi="Calibri" w:cs="Arial"/>
          <w:sz w:val="28"/>
          <w:szCs w:val="28"/>
        </w:rPr>
        <w:t xml:space="preserve">) au déjeuner et au diner sur </w:t>
      </w:r>
      <w:r w:rsidR="003848F9" w:rsidRPr="00F4273D">
        <w:rPr>
          <w:rFonts w:ascii="Calibri" w:hAnsi="Calibri" w:cs="Arial"/>
          <w:sz w:val="28"/>
          <w:szCs w:val="28"/>
        </w:rPr>
        <w:t xml:space="preserve">réservation </w:t>
      </w:r>
      <w:r w:rsidR="00765B30" w:rsidRPr="00F4273D">
        <w:rPr>
          <w:rFonts w:ascii="Calibri" w:hAnsi="Calibri" w:cs="Arial"/>
          <w:sz w:val="28"/>
          <w:szCs w:val="28"/>
        </w:rPr>
        <w:t>24</w:t>
      </w:r>
      <w:r w:rsidR="006940AA" w:rsidRPr="00F4273D">
        <w:rPr>
          <w:rFonts w:ascii="Calibri" w:hAnsi="Calibri" w:cs="Arial"/>
          <w:sz w:val="28"/>
          <w:szCs w:val="28"/>
        </w:rPr>
        <w:t xml:space="preserve"> </w:t>
      </w:r>
      <w:r w:rsidR="003848F9" w:rsidRPr="00F4273D">
        <w:rPr>
          <w:rFonts w:ascii="Calibri" w:hAnsi="Calibri" w:cs="Arial"/>
          <w:sz w:val="28"/>
          <w:szCs w:val="28"/>
        </w:rPr>
        <w:t>h</w:t>
      </w:r>
      <w:r w:rsidR="00FA5989" w:rsidRPr="00F4273D">
        <w:rPr>
          <w:rFonts w:ascii="Calibri" w:hAnsi="Calibri" w:cs="Arial"/>
          <w:sz w:val="28"/>
          <w:szCs w:val="28"/>
        </w:rPr>
        <w:t>eures</w:t>
      </w:r>
      <w:r w:rsidR="003848F9" w:rsidRPr="00F4273D">
        <w:rPr>
          <w:rFonts w:ascii="Calibri" w:hAnsi="Calibri" w:cs="Arial"/>
          <w:sz w:val="28"/>
          <w:szCs w:val="28"/>
        </w:rPr>
        <w:t xml:space="preserve"> à l’avance.</w:t>
      </w:r>
      <w:r w:rsidRPr="00F4273D">
        <w:rPr>
          <w:rFonts w:ascii="Calibri" w:hAnsi="Calibri" w:cs="Arial"/>
          <w:sz w:val="28"/>
          <w:szCs w:val="28"/>
        </w:rPr>
        <w:t xml:space="preserve"> Le prix du repas est fixé par le conseil de surveillance. Il est communiqu</w:t>
      </w:r>
      <w:r w:rsidR="00AA7C58" w:rsidRPr="00F4273D">
        <w:rPr>
          <w:rFonts w:ascii="Calibri" w:hAnsi="Calibri" w:cs="Arial"/>
          <w:sz w:val="28"/>
          <w:szCs w:val="28"/>
        </w:rPr>
        <w:t>é</w:t>
      </w:r>
      <w:r w:rsidR="00A66D31" w:rsidRPr="00F4273D">
        <w:rPr>
          <w:rFonts w:ascii="Calibri" w:hAnsi="Calibri"/>
          <w:sz w:val="28"/>
          <w:szCs w:val="28"/>
        </w:rPr>
        <w:t xml:space="preserve"> aux intéressés chaque année, </w:t>
      </w:r>
      <w:r w:rsidR="006F0D60" w:rsidRPr="00F4273D">
        <w:rPr>
          <w:rFonts w:ascii="Calibri" w:hAnsi="Calibri"/>
          <w:sz w:val="28"/>
          <w:szCs w:val="28"/>
        </w:rPr>
        <w:t>par affichage</w:t>
      </w:r>
      <w:r w:rsidR="00A66D31" w:rsidRPr="00F4273D">
        <w:rPr>
          <w:rFonts w:ascii="Calibri" w:hAnsi="Calibri"/>
          <w:sz w:val="28"/>
          <w:szCs w:val="28"/>
        </w:rPr>
        <w:t xml:space="preserve"> dans l’établissement.</w:t>
      </w:r>
    </w:p>
    <w:p w14:paraId="75FFD9E4" w14:textId="77777777" w:rsidR="00A034B0" w:rsidRPr="00F4273D" w:rsidRDefault="00A034B0" w:rsidP="005B2F08">
      <w:pPr>
        <w:pStyle w:val="Retraitcorpsdetexte"/>
        <w:ind w:firstLine="0"/>
        <w:jc w:val="left"/>
        <w:rPr>
          <w:rFonts w:asciiTheme="minorHAnsi" w:hAnsiTheme="minorHAnsi" w:cs="Arial"/>
          <w:sz w:val="32"/>
          <w:szCs w:val="32"/>
          <w:u w:val="single"/>
        </w:rPr>
      </w:pPr>
    </w:p>
    <w:p w14:paraId="73570233" w14:textId="0C70DEC6" w:rsidR="00E07FC4" w:rsidRPr="00F4273D" w:rsidRDefault="003848F9" w:rsidP="003848F9">
      <w:pPr>
        <w:pStyle w:val="Titre2"/>
        <w:rPr>
          <w:rFonts w:asciiTheme="minorHAnsi" w:hAnsiTheme="minorHAnsi"/>
          <w:sz w:val="32"/>
          <w:szCs w:val="32"/>
          <w:u w:val="single"/>
        </w:rPr>
      </w:pPr>
      <w:bookmarkStart w:id="15" w:name="_Toc123139420"/>
      <w:r w:rsidRPr="00F4273D">
        <w:rPr>
          <w:rFonts w:asciiTheme="minorHAnsi" w:hAnsiTheme="minorHAnsi"/>
          <w:sz w:val="32"/>
          <w:szCs w:val="32"/>
          <w:u w:val="single"/>
        </w:rPr>
        <w:t>Prestation de blanchisserie</w:t>
      </w:r>
      <w:bookmarkEnd w:id="15"/>
      <w:r w:rsidR="00ED16C4" w:rsidRPr="00F4273D">
        <w:rPr>
          <w:rFonts w:asciiTheme="minorHAnsi" w:hAnsiTheme="minorHAnsi"/>
          <w:sz w:val="32"/>
          <w:szCs w:val="32"/>
          <w:u w:val="single"/>
        </w:rPr>
        <w:t xml:space="preserve"> </w:t>
      </w:r>
    </w:p>
    <w:p w14:paraId="6BFC60D3" w14:textId="77777777" w:rsidR="007E423F" w:rsidRPr="00F4273D" w:rsidRDefault="007E423F" w:rsidP="005B2F08">
      <w:pPr>
        <w:pStyle w:val="Retraitcorpsdetexte"/>
        <w:ind w:firstLine="0"/>
        <w:jc w:val="left"/>
        <w:rPr>
          <w:rFonts w:ascii="Calibri" w:hAnsi="Calibri" w:cs="Arial"/>
          <w:sz w:val="22"/>
          <w:szCs w:val="22"/>
        </w:rPr>
      </w:pPr>
    </w:p>
    <w:p w14:paraId="4C1B7A0F" w14:textId="77777777" w:rsidR="007E423F" w:rsidRPr="00F4273D" w:rsidRDefault="003848F9" w:rsidP="003A165B">
      <w:pPr>
        <w:pStyle w:val="Retraitcorpsdetexte"/>
        <w:ind w:firstLine="0"/>
        <w:rPr>
          <w:rFonts w:ascii="Calibri" w:hAnsi="Calibri" w:cs="Arial"/>
          <w:sz w:val="28"/>
          <w:szCs w:val="28"/>
        </w:rPr>
      </w:pPr>
      <w:r w:rsidRPr="00F4273D">
        <w:rPr>
          <w:rFonts w:ascii="Calibri" w:hAnsi="Calibri" w:cs="Arial"/>
          <w:sz w:val="28"/>
          <w:szCs w:val="28"/>
        </w:rPr>
        <w:t xml:space="preserve">Le linge plat et de toilette </w:t>
      </w:r>
      <w:r w:rsidRPr="00F4273D">
        <w:rPr>
          <w:rFonts w:ascii="Calibri" w:hAnsi="Calibri" w:cs="Arial"/>
          <w:i/>
          <w:sz w:val="26"/>
          <w:szCs w:val="26"/>
        </w:rPr>
        <w:t>(draps, serviettes de toilette</w:t>
      </w:r>
      <w:r w:rsidR="005E0D85" w:rsidRPr="00F4273D">
        <w:rPr>
          <w:rFonts w:ascii="Calibri" w:hAnsi="Calibri" w:cs="Arial"/>
          <w:i/>
          <w:sz w:val="26"/>
          <w:szCs w:val="26"/>
        </w:rPr>
        <w:t>, serviettes de tables</w:t>
      </w:r>
      <w:r w:rsidRPr="00F4273D">
        <w:rPr>
          <w:rFonts w:ascii="Calibri" w:hAnsi="Calibri" w:cs="Arial"/>
          <w:i/>
          <w:sz w:val="26"/>
          <w:szCs w:val="26"/>
        </w:rPr>
        <w:t xml:space="preserve">…) </w:t>
      </w:r>
      <w:r w:rsidRPr="00F4273D">
        <w:rPr>
          <w:rFonts w:ascii="Calibri" w:hAnsi="Calibri" w:cs="Arial"/>
          <w:sz w:val="28"/>
          <w:szCs w:val="28"/>
        </w:rPr>
        <w:t>est fourni, renouvelé et entretenu par l’établissement.</w:t>
      </w:r>
    </w:p>
    <w:p w14:paraId="55267195" w14:textId="77777777" w:rsidR="006940AA" w:rsidRPr="00F4273D" w:rsidRDefault="006940AA" w:rsidP="003A165B">
      <w:pPr>
        <w:pStyle w:val="Retraitcorpsdetexte"/>
        <w:ind w:firstLine="0"/>
        <w:rPr>
          <w:rFonts w:ascii="Calibri" w:hAnsi="Calibri" w:cs="Arial"/>
          <w:sz w:val="22"/>
          <w:szCs w:val="22"/>
        </w:rPr>
      </w:pPr>
    </w:p>
    <w:p w14:paraId="3EE03CB1" w14:textId="77777777" w:rsidR="003848F9" w:rsidRPr="00F4273D" w:rsidRDefault="003848F9" w:rsidP="003A165B">
      <w:pPr>
        <w:pStyle w:val="Retraitcorpsdetexte"/>
        <w:ind w:firstLine="0"/>
        <w:rPr>
          <w:rFonts w:ascii="Calibri" w:hAnsi="Calibri" w:cs="Arial"/>
          <w:sz w:val="28"/>
          <w:szCs w:val="28"/>
        </w:rPr>
      </w:pPr>
      <w:r w:rsidRPr="00F4273D">
        <w:rPr>
          <w:rFonts w:ascii="Calibri" w:hAnsi="Calibri" w:cs="Arial"/>
          <w:sz w:val="28"/>
          <w:szCs w:val="28"/>
        </w:rPr>
        <w:t xml:space="preserve">L’entretien </w:t>
      </w:r>
      <w:r w:rsidR="00A66D31" w:rsidRPr="00F4273D">
        <w:rPr>
          <w:rFonts w:ascii="Calibri" w:hAnsi="Calibri" w:cs="Arial"/>
          <w:sz w:val="28"/>
          <w:szCs w:val="28"/>
        </w:rPr>
        <w:t xml:space="preserve">et le marquage </w:t>
      </w:r>
      <w:r w:rsidRPr="00F4273D">
        <w:rPr>
          <w:rFonts w:ascii="Calibri" w:hAnsi="Calibri" w:cs="Arial"/>
          <w:sz w:val="28"/>
          <w:szCs w:val="28"/>
        </w:rPr>
        <w:t>du linge de la personne hébergée est inclus dans le tarif hébergement.</w:t>
      </w:r>
    </w:p>
    <w:p w14:paraId="3B852ACB" w14:textId="77777777" w:rsidR="007E423F" w:rsidRPr="00F4273D" w:rsidRDefault="003848F9" w:rsidP="003A165B">
      <w:pPr>
        <w:pStyle w:val="Retraitcorpsdetexte"/>
        <w:ind w:firstLine="0"/>
        <w:rPr>
          <w:rFonts w:ascii="Calibri" w:hAnsi="Calibri" w:cs="Arial"/>
          <w:sz w:val="28"/>
          <w:szCs w:val="28"/>
        </w:rPr>
      </w:pPr>
      <w:r w:rsidRPr="00F4273D">
        <w:rPr>
          <w:rFonts w:ascii="Calibri" w:hAnsi="Calibri" w:cs="Arial"/>
          <w:sz w:val="28"/>
          <w:szCs w:val="28"/>
        </w:rPr>
        <w:t xml:space="preserve">Cette prestation est </w:t>
      </w:r>
      <w:r w:rsidR="006940AA" w:rsidRPr="00F4273D">
        <w:rPr>
          <w:rFonts w:ascii="Calibri" w:hAnsi="Calibri" w:cs="Arial"/>
          <w:sz w:val="28"/>
          <w:szCs w:val="28"/>
        </w:rPr>
        <w:t>assurée par l’intermédiaire d’un prestataire. Le repassage est assuré pour certains articles.</w:t>
      </w:r>
    </w:p>
    <w:p w14:paraId="7EC77513" w14:textId="77777777" w:rsidR="006940AA" w:rsidRPr="00F4273D" w:rsidRDefault="006940AA" w:rsidP="003A165B">
      <w:pPr>
        <w:pStyle w:val="Retraitcorpsdetexte"/>
        <w:ind w:firstLine="0"/>
        <w:rPr>
          <w:rFonts w:ascii="Calibri" w:hAnsi="Calibri" w:cs="Arial"/>
          <w:sz w:val="28"/>
          <w:szCs w:val="28"/>
        </w:rPr>
      </w:pPr>
      <w:r w:rsidRPr="00F4273D">
        <w:rPr>
          <w:rFonts w:ascii="Calibri" w:hAnsi="Calibri" w:cs="Arial"/>
          <w:sz w:val="28"/>
          <w:szCs w:val="28"/>
        </w:rPr>
        <w:t>Le linge fragile (lainage, rhovyl, soie etc.) devra être entretenu par la famille.</w:t>
      </w:r>
    </w:p>
    <w:p w14:paraId="44E3571C" w14:textId="77777777" w:rsidR="006940AA" w:rsidRPr="00F4273D" w:rsidRDefault="006940AA" w:rsidP="003A165B">
      <w:pPr>
        <w:pStyle w:val="Retraitcorpsdetexte"/>
        <w:ind w:firstLine="0"/>
        <w:rPr>
          <w:rFonts w:ascii="Calibri" w:hAnsi="Calibri" w:cs="Arial"/>
          <w:sz w:val="22"/>
          <w:szCs w:val="22"/>
        </w:rPr>
      </w:pPr>
    </w:p>
    <w:p w14:paraId="609194BA" w14:textId="77777777" w:rsidR="006940AA" w:rsidRPr="00F4273D" w:rsidRDefault="006940AA" w:rsidP="003A165B">
      <w:pPr>
        <w:pStyle w:val="Retraitcorpsdetexte"/>
        <w:ind w:firstLine="0"/>
        <w:rPr>
          <w:rFonts w:ascii="Calibri" w:hAnsi="Calibri" w:cs="Arial"/>
          <w:sz w:val="28"/>
          <w:szCs w:val="28"/>
        </w:rPr>
      </w:pPr>
      <w:r w:rsidRPr="00F4273D">
        <w:rPr>
          <w:rFonts w:ascii="Calibri" w:hAnsi="Calibri" w:cs="Arial"/>
          <w:sz w:val="28"/>
          <w:szCs w:val="28"/>
        </w:rPr>
        <w:t>Le linge de la personne accueillie devra être identifié et inventorié,</w:t>
      </w:r>
      <w:r w:rsidR="00A66D31" w:rsidRPr="00F4273D">
        <w:rPr>
          <w:rFonts w:ascii="Calibri" w:hAnsi="Calibri" w:cs="Arial"/>
          <w:sz w:val="28"/>
          <w:szCs w:val="28"/>
        </w:rPr>
        <w:t xml:space="preserve"> </w:t>
      </w:r>
      <w:r w:rsidRPr="00F4273D">
        <w:rPr>
          <w:rFonts w:ascii="Calibri" w:hAnsi="Calibri" w:cs="Arial"/>
          <w:sz w:val="28"/>
          <w:szCs w:val="28"/>
        </w:rPr>
        <w:t xml:space="preserve">donc marqué par </w:t>
      </w:r>
      <w:r w:rsidR="00002B6D" w:rsidRPr="00F4273D">
        <w:rPr>
          <w:rFonts w:ascii="Calibri" w:hAnsi="Calibri" w:cs="Arial"/>
          <w:sz w:val="28"/>
          <w:szCs w:val="28"/>
        </w:rPr>
        <w:t>l’établissement.</w:t>
      </w:r>
    </w:p>
    <w:p w14:paraId="4C038F51" w14:textId="77777777" w:rsidR="00C15B82" w:rsidRPr="00F4273D" w:rsidRDefault="00590164" w:rsidP="003A165B">
      <w:pPr>
        <w:pStyle w:val="Retraitcorpsdetexte"/>
        <w:ind w:firstLine="0"/>
        <w:rPr>
          <w:rFonts w:ascii="Calibri" w:hAnsi="Calibri" w:cs="Arial"/>
          <w:sz w:val="28"/>
          <w:szCs w:val="28"/>
        </w:rPr>
      </w:pPr>
      <w:r w:rsidRPr="00F4273D">
        <w:rPr>
          <w:rFonts w:ascii="Calibri" w:hAnsi="Calibri" w:cs="Arial"/>
          <w:sz w:val="28"/>
          <w:szCs w:val="28"/>
        </w:rPr>
        <w:t>Le trousseau de vêtements doit être apporté à l’E</w:t>
      </w:r>
      <w:r w:rsidR="00AA7C58" w:rsidRPr="00F4273D">
        <w:rPr>
          <w:rFonts w:ascii="Calibri" w:hAnsi="Calibri" w:cs="Arial"/>
          <w:sz w:val="28"/>
          <w:szCs w:val="28"/>
        </w:rPr>
        <w:t>HP</w:t>
      </w:r>
      <w:r w:rsidR="00BE61FF" w:rsidRPr="00F4273D">
        <w:rPr>
          <w:rFonts w:ascii="Calibri" w:hAnsi="Calibri" w:cs="Arial"/>
          <w:sz w:val="28"/>
          <w:szCs w:val="28"/>
        </w:rPr>
        <w:t>A</w:t>
      </w:r>
      <w:r w:rsidRPr="00F4273D">
        <w:rPr>
          <w:rFonts w:ascii="Calibri" w:hAnsi="Calibri" w:cs="Arial"/>
          <w:sz w:val="28"/>
          <w:szCs w:val="28"/>
        </w:rPr>
        <w:t xml:space="preserve">D avant l’entrée si possible ou </w:t>
      </w:r>
      <w:r w:rsidR="00002B6D" w:rsidRPr="00F4273D">
        <w:rPr>
          <w:rFonts w:ascii="Calibri" w:hAnsi="Calibri" w:cs="Arial"/>
          <w:sz w:val="28"/>
          <w:szCs w:val="28"/>
        </w:rPr>
        <w:t>dès</w:t>
      </w:r>
      <w:r w:rsidRPr="00F4273D">
        <w:rPr>
          <w:rFonts w:ascii="Calibri" w:hAnsi="Calibri" w:cs="Arial"/>
          <w:sz w:val="28"/>
          <w:szCs w:val="28"/>
        </w:rPr>
        <w:t xml:space="preserve"> les premiers </w:t>
      </w:r>
      <w:r w:rsidR="00002B6D" w:rsidRPr="00F4273D">
        <w:rPr>
          <w:rFonts w:ascii="Calibri" w:hAnsi="Calibri" w:cs="Arial"/>
          <w:sz w:val="28"/>
          <w:szCs w:val="28"/>
        </w:rPr>
        <w:t>jours</w:t>
      </w:r>
      <w:r w:rsidRPr="00F4273D">
        <w:rPr>
          <w:rFonts w:ascii="Calibri" w:hAnsi="Calibri" w:cs="Arial"/>
          <w:sz w:val="28"/>
          <w:szCs w:val="28"/>
        </w:rPr>
        <w:t>.</w:t>
      </w:r>
      <w:r w:rsidR="00C15B82" w:rsidRPr="00F4273D">
        <w:rPr>
          <w:rFonts w:ascii="Calibri" w:hAnsi="Calibri" w:cs="Arial"/>
          <w:sz w:val="28"/>
          <w:szCs w:val="28"/>
        </w:rPr>
        <w:t xml:space="preserve"> </w:t>
      </w:r>
      <w:r w:rsidR="00AA7C58" w:rsidRPr="00F4273D">
        <w:rPr>
          <w:rFonts w:ascii="Calibri" w:hAnsi="Calibri" w:cs="Arial"/>
          <w:sz w:val="28"/>
          <w:szCs w:val="28"/>
        </w:rPr>
        <w:t>Il doit être</w:t>
      </w:r>
      <w:r w:rsidR="006940AA" w:rsidRPr="00F4273D">
        <w:rPr>
          <w:rFonts w:ascii="Calibri" w:hAnsi="Calibri" w:cs="Arial"/>
          <w:sz w:val="28"/>
          <w:szCs w:val="28"/>
        </w:rPr>
        <w:t xml:space="preserve"> renouvelé aussi souvent que nécessaire. </w:t>
      </w:r>
      <w:r w:rsidR="00A66D31" w:rsidRPr="00F4273D">
        <w:rPr>
          <w:rFonts w:ascii="Calibri" w:hAnsi="Calibri" w:cs="Arial"/>
          <w:sz w:val="28"/>
          <w:szCs w:val="28"/>
        </w:rPr>
        <w:t>Il sera marqué par l’établissement sans surcout.</w:t>
      </w:r>
    </w:p>
    <w:p w14:paraId="3F9DF7E8" w14:textId="77777777" w:rsidR="00C15B82" w:rsidRPr="00F4273D" w:rsidRDefault="00C15B82" w:rsidP="003A165B">
      <w:pPr>
        <w:pStyle w:val="Retraitcorpsdetexte"/>
        <w:ind w:firstLine="0"/>
        <w:rPr>
          <w:rFonts w:ascii="Calibri" w:hAnsi="Calibri" w:cs="Arial"/>
          <w:sz w:val="22"/>
          <w:szCs w:val="22"/>
        </w:rPr>
      </w:pPr>
    </w:p>
    <w:p w14:paraId="2A3C652F" w14:textId="77777777" w:rsidR="007E423F" w:rsidRPr="00F4273D" w:rsidRDefault="006940AA" w:rsidP="003A165B">
      <w:pPr>
        <w:pStyle w:val="Retraitcorpsdetexte"/>
        <w:ind w:firstLine="0"/>
        <w:rPr>
          <w:rFonts w:ascii="Calibri" w:hAnsi="Calibri" w:cs="Arial"/>
          <w:sz w:val="28"/>
          <w:szCs w:val="28"/>
        </w:rPr>
      </w:pPr>
      <w:r w:rsidRPr="00F4273D">
        <w:rPr>
          <w:rFonts w:ascii="Calibri" w:hAnsi="Calibri" w:cs="Arial"/>
          <w:sz w:val="28"/>
          <w:szCs w:val="28"/>
        </w:rPr>
        <w:t xml:space="preserve">Une brochure </w:t>
      </w:r>
      <w:r w:rsidR="009E15CF" w:rsidRPr="00F4273D">
        <w:rPr>
          <w:rFonts w:ascii="Calibri" w:hAnsi="Calibri" w:cs="Arial"/>
          <w:sz w:val="28"/>
          <w:szCs w:val="28"/>
        </w:rPr>
        <w:t>concernant le linge du résident est</w:t>
      </w:r>
      <w:r w:rsidRPr="00F4273D">
        <w:rPr>
          <w:rFonts w:ascii="Calibri" w:hAnsi="Calibri" w:cs="Arial"/>
          <w:sz w:val="28"/>
          <w:szCs w:val="28"/>
        </w:rPr>
        <w:t xml:space="preserve"> donnée en </w:t>
      </w:r>
      <w:r w:rsidR="00590164" w:rsidRPr="00F4273D">
        <w:rPr>
          <w:rFonts w:ascii="Calibri" w:hAnsi="Calibri" w:cs="Arial"/>
          <w:sz w:val="28"/>
          <w:szCs w:val="28"/>
        </w:rPr>
        <w:t xml:space="preserve">complément du contrat de séjour. </w:t>
      </w:r>
    </w:p>
    <w:p w14:paraId="6A02971C" w14:textId="43279A4A" w:rsidR="009E15CF" w:rsidRPr="00F4273D" w:rsidRDefault="009E15CF" w:rsidP="005B2F08">
      <w:pPr>
        <w:pStyle w:val="Retraitcorpsdetexte"/>
        <w:ind w:firstLine="0"/>
        <w:jc w:val="left"/>
        <w:rPr>
          <w:rFonts w:ascii="Calibri" w:hAnsi="Calibri" w:cs="Arial"/>
        </w:rPr>
      </w:pPr>
    </w:p>
    <w:p w14:paraId="4A86A1DA" w14:textId="77777777" w:rsidR="009E15CF" w:rsidRPr="00F4273D" w:rsidRDefault="009E15CF" w:rsidP="009E15CF">
      <w:pPr>
        <w:pStyle w:val="Titre2"/>
        <w:rPr>
          <w:rFonts w:asciiTheme="minorHAnsi" w:hAnsiTheme="minorHAnsi"/>
          <w:sz w:val="32"/>
          <w:szCs w:val="32"/>
          <w:u w:val="single"/>
        </w:rPr>
      </w:pPr>
      <w:bookmarkStart w:id="16" w:name="_Toc123139421"/>
      <w:r w:rsidRPr="00F4273D">
        <w:rPr>
          <w:rFonts w:asciiTheme="minorHAnsi" w:hAnsiTheme="minorHAnsi"/>
          <w:sz w:val="32"/>
          <w:szCs w:val="32"/>
          <w:u w:val="single"/>
        </w:rPr>
        <w:t>Prestation d’animation de la vie sociale</w:t>
      </w:r>
      <w:bookmarkEnd w:id="16"/>
    </w:p>
    <w:p w14:paraId="29FBFC6B" w14:textId="77777777" w:rsidR="009E15CF" w:rsidRPr="00F4273D" w:rsidRDefault="009E15CF" w:rsidP="005B2F08">
      <w:pPr>
        <w:pStyle w:val="Retraitcorpsdetexte"/>
        <w:ind w:firstLine="0"/>
        <w:jc w:val="left"/>
        <w:rPr>
          <w:rFonts w:ascii="Calibri" w:hAnsi="Calibri" w:cs="Arial"/>
          <w:sz w:val="22"/>
          <w:szCs w:val="22"/>
        </w:rPr>
      </w:pPr>
    </w:p>
    <w:p w14:paraId="430F5A1B" w14:textId="77777777" w:rsidR="00C15B82" w:rsidRPr="00F4273D" w:rsidRDefault="009E15CF" w:rsidP="003A165B">
      <w:pPr>
        <w:pStyle w:val="Retraitcorpsdetexte"/>
        <w:ind w:firstLine="0"/>
        <w:rPr>
          <w:rFonts w:ascii="Calibri" w:hAnsi="Calibri" w:cs="Arial"/>
          <w:sz w:val="28"/>
          <w:szCs w:val="28"/>
        </w:rPr>
      </w:pPr>
      <w:r w:rsidRPr="00F4273D">
        <w:rPr>
          <w:rFonts w:ascii="Calibri" w:hAnsi="Calibri" w:cs="Arial"/>
          <w:sz w:val="28"/>
          <w:szCs w:val="28"/>
        </w:rPr>
        <w:t>Toutes les activités réalisées tant à l’exté</w:t>
      </w:r>
      <w:r w:rsidR="006867B0" w:rsidRPr="00F4273D">
        <w:rPr>
          <w:rFonts w:ascii="Calibri" w:hAnsi="Calibri" w:cs="Arial"/>
          <w:sz w:val="28"/>
          <w:szCs w:val="28"/>
        </w:rPr>
        <w:t>rieur qu’à l’intérieur de l’EHPA</w:t>
      </w:r>
      <w:r w:rsidRPr="00F4273D">
        <w:rPr>
          <w:rFonts w:ascii="Calibri" w:hAnsi="Calibri" w:cs="Arial"/>
          <w:sz w:val="28"/>
          <w:szCs w:val="28"/>
        </w:rPr>
        <w:t>D sont accessibles au</w:t>
      </w:r>
      <w:r w:rsidR="006867B0" w:rsidRPr="00F4273D">
        <w:rPr>
          <w:rFonts w:ascii="Calibri" w:hAnsi="Calibri" w:cs="Arial"/>
          <w:sz w:val="28"/>
          <w:szCs w:val="28"/>
        </w:rPr>
        <w:t>x</w:t>
      </w:r>
      <w:r w:rsidRPr="00F4273D">
        <w:rPr>
          <w:rFonts w:ascii="Calibri" w:hAnsi="Calibri" w:cs="Arial"/>
          <w:sz w:val="28"/>
          <w:szCs w:val="28"/>
        </w:rPr>
        <w:t xml:space="preserve"> résident</w:t>
      </w:r>
      <w:r w:rsidR="006867B0" w:rsidRPr="00F4273D">
        <w:rPr>
          <w:rFonts w:ascii="Calibri" w:hAnsi="Calibri" w:cs="Arial"/>
          <w:sz w:val="28"/>
          <w:szCs w:val="28"/>
        </w:rPr>
        <w:t>s</w:t>
      </w:r>
      <w:r w:rsidR="00C15B82" w:rsidRPr="00F4273D">
        <w:rPr>
          <w:rFonts w:ascii="Calibri" w:hAnsi="Calibri" w:cs="Arial"/>
          <w:sz w:val="28"/>
          <w:szCs w:val="28"/>
        </w:rPr>
        <w:t xml:space="preserve">. </w:t>
      </w:r>
    </w:p>
    <w:p w14:paraId="3F00915B" w14:textId="77777777" w:rsidR="00C15B82" w:rsidRPr="00F4273D" w:rsidRDefault="00C15B82" w:rsidP="003A165B">
      <w:pPr>
        <w:pStyle w:val="Retraitcorpsdetexte"/>
        <w:ind w:firstLine="0"/>
        <w:rPr>
          <w:rFonts w:ascii="Calibri" w:hAnsi="Calibri" w:cs="Arial"/>
          <w:sz w:val="22"/>
          <w:szCs w:val="22"/>
        </w:rPr>
      </w:pPr>
    </w:p>
    <w:p w14:paraId="13D517D8" w14:textId="77777777" w:rsidR="009E15CF" w:rsidRPr="00F4273D" w:rsidRDefault="009E15CF" w:rsidP="003A165B">
      <w:pPr>
        <w:pStyle w:val="Retraitcorpsdetexte"/>
        <w:ind w:firstLine="0"/>
        <w:rPr>
          <w:rFonts w:ascii="Calibri" w:hAnsi="Calibri" w:cs="Arial"/>
          <w:sz w:val="28"/>
          <w:szCs w:val="28"/>
        </w:rPr>
      </w:pPr>
      <w:r w:rsidRPr="00F4273D">
        <w:rPr>
          <w:rFonts w:ascii="Calibri" w:hAnsi="Calibri" w:cs="Arial"/>
          <w:sz w:val="28"/>
          <w:szCs w:val="28"/>
        </w:rPr>
        <w:t>Les actions d’animation collectives et autres activités organisées dans l’enceinte de l’établissement ne donnent pas lieu à une facturation.</w:t>
      </w:r>
    </w:p>
    <w:p w14:paraId="71006D64" w14:textId="77777777" w:rsidR="009E15CF" w:rsidRPr="00F4273D" w:rsidRDefault="009E15CF" w:rsidP="003A165B">
      <w:pPr>
        <w:pStyle w:val="Retraitcorpsdetexte"/>
        <w:ind w:firstLine="0"/>
        <w:rPr>
          <w:rFonts w:ascii="Calibri" w:hAnsi="Calibri" w:cs="Arial"/>
          <w:sz w:val="28"/>
          <w:szCs w:val="28"/>
        </w:rPr>
      </w:pPr>
      <w:r w:rsidRPr="00F4273D">
        <w:rPr>
          <w:rFonts w:ascii="Calibri" w:hAnsi="Calibri" w:cs="Arial"/>
          <w:sz w:val="28"/>
          <w:szCs w:val="28"/>
        </w:rPr>
        <w:t xml:space="preserve">Toutefois, pour certaines activités extérieures une participation </w:t>
      </w:r>
      <w:r w:rsidR="001D1AF5" w:rsidRPr="00F4273D">
        <w:rPr>
          <w:rFonts w:ascii="Calibri" w:hAnsi="Calibri" w:cs="Arial"/>
          <w:sz w:val="28"/>
          <w:szCs w:val="28"/>
        </w:rPr>
        <w:t>peut être demandée (voyage, sor</w:t>
      </w:r>
      <w:r w:rsidRPr="00F4273D">
        <w:rPr>
          <w:rFonts w:ascii="Calibri" w:hAnsi="Calibri" w:cs="Arial"/>
          <w:sz w:val="28"/>
          <w:szCs w:val="28"/>
        </w:rPr>
        <w:t>t</w:t>
      </w:r>
      <w:r w:rsidR="001D1AF5" w:rsidRPr="00F4273D">
        <w:rPr>
          <w:rFonts w:ascii="Calibri" w:hAnsi="Calibri" w:cs="Arial"/>
          <w:sz w:val="28"/>
          <w:szCs w:val="28"/>
        </w:rPr>
        <w:t>i</w:t>
      </w:r>
      <w:r w:rsidRPr="00F4273D">
        <w:rPr>
          <w:rFonts w:ascii="Calibri" w:hAnsi="Calibri" w:cs="Arial"/>
          <w:sz w:val="28"/>
          <w:szCs w:val="28"/>
        </w:rPr>
        <w:t>es …) mais l’organisation en elle-même de ces activités extérieures n’est pas facturée. Ces activités ponctuelles d’animation seront signalées au cas par cas ainsi que les conditions financières de participation, s’il y a lieu.</w:t>
      </w:r>
    </w:p>
    <w:p w14:paraId="387190D0" w14:textId="77777777" w:rsidR="00C15B82" w:rsidRPr="00F4273D" w:rsidRDefault="00C15B82" w:rsidP="003A165B">
      <w:pPr>
        <w:pStyle w:val="Retraitcorpsdetexte"/>
        <w:ind w:firstLine="0"/>
        <w:rPr>
          <w:rFonts w:ascii="Calibri" w:hAnsi="Calibri" w:cs="Arial"/>
          <w:sz w:val="22"/>
          <w:szCs w:val="22"/>
        </w:rPr>
      </w:pPr>
    </w:p>
    <w:p w14:paraId="77CD3C39" w14:textId="77777777" w:rsidR="009E15CF" w:rsidRPr="00F4273D" w:rsidRDefault="001D1AF5" w:rsidP="003A165B">
      <w:pPr>
        <w:pStyle w:val="Retraitcorpsdetexte"/>
        <w:ind w:firstLine="0"/>
        <w:rPr>
          <w:rFonts w:ascii="Calibri" w:hAnsi="Calibri" w:cs="Arial"/>
          <w:sz w:val="28"/>
          <w:szCs w:val="28"/>
        </w:rPr>
      </w:pPr>
      <w:r w:rsidRPr="00F4273D">
        <w:rPr>
          <w:rFonts w:ascii="Calibri" w:hAnsi="Calibri" w:cs="Arial"/>
          <w:sz w:val="28"/>
          <w:szCs w:val="28"/>
        </w:rPr>
        <w:lastRenderedPageBreak/>
        <w:t xml:space="preserve">Des activités individuelles sont aussi proposées, elles restent à l’approbation de la personne </w:t>
      </w:r>
      <w:r w:rsidR="003A505A" w:rsidRPr="00F4273D">
        <w:rPr>
          <w:rFonts w:ascii="Calibri" w:hAnsi="Calibri" w:cs="Arial"/>
          <w:sz w:val="28"/>
          <w:szCs w:val="28"/>
        </w:rPr>
        <w:t>accueillie pour</w:t>
      </w:r>
      <w:r w:rsidRPr="00F4273D">
        <w:rPr>
          <w:rFonts w:ascii="Calibri" w:hAnsi="Calibri" w:cs="Arial"/>
          <w:sz w:val="28"/>
          <w:szCs w:val="28"/>
        </w:rPr>
        <w:t xml:space="preserve"> y participer.</w:t>
      </w:r>
    </w:p>
    <w:p w14:paraId="178C4D8C" w14:textId="77777777" w:rsidR="00CA754E" w:rsidRPr="00F4273D" w:rsidRDefault="00CA754E" w:rsidP="003A165B">
      <w:pPr>
        <w:pStyle w:val="Retraitcorpsdetexte"/>
        <w:ind w:firstLine="0"/>
        <w:rPr>
          <w:rFonts w:ascii="Calibri" w:hAnsi="Calibri" w:cs="Arial"/>
          <w:sz w:val="28"/>
          <w:szCs w:val="28"/>
        </w:rPr>
      </w:pPr>
      <w:r w:rsidRPr="00F4273D">
        <w:rPr>
          <w:rFonts w:ascii="Calibri" w:hAnsi="Calibri" w:cs="Arial"/>
          <w:sz w:val="28"/>
          <w:szCs w:val="28"/>
        </w:rPr>
        <w:t>Dans le cadre des activités, des prises de vue photographiques et vidéo seront fréquemment réalisées. Il sera demandé au résident s’il consent à être photographié et filmé, dans le cadre du respect au droit à l’image. Son autorisation figure sur un document qu’il devra signer à l’admission. Le résident pourra changer d’avis à tout moment</w:t>
      </w:r>
      <w:r w:rsidR="00D51C23" w:rsidRPr="00F4273D">
        <w:rPr>
          <w:rFonts w:ascii="Calibri" w:hAnsi="Calibri" w:cs="Arial"/>
          <w:sz w:val="28"/>
          <w:szCs w:val="28"/>
        </w:rPr>
        <w:t>.</w:t>
      </w:r>
    </w:p>
    <w:p w14:paraId="7C87AAA1" w14:textId="77777777" w:rsidR="005C65E0" w:rsidRPr="00F4273D" w:rsidRDefault="005C65E0" w:rsidP="005B2F08">
      <w:pPr>
        <w:pStyle w:val="Retraitcorpsdetexte"/>
        <w:ind w:firstLine="0"/>
        <w:jc w:val="left"/>
        <w:rPr>
          <w:rFonts w:ascii="Calibri" w:hAnsi="Calibri" w:cs="Arial"/>
          <w:sz w:val="22"/>
          <w:szCs w:val="22"/>
        </w:rPr>
      </w:pPr>
    </w:p>
    <w:p w14:paraId="7BA9DA38" w14:textId="77777777" w:rsidR="009E15CF" w:rsidRPr="00F4273D" w:rsidRDefault="00E35CEF" w:rsidP="00E35CEF">
      <w:pPr>
        <w:pStyle w:val="Titre2"/>
        <w:rPr>
          <w:rFonts w:asciiTheme="minorHAnsi" w:hAnsiTheme="minorHAnsi"/>
          <w:sz w:val="32"/>
          <w:szCs w:val="32"/>
          <w:u w:val="single"/>
        </w:rPr>
      </w:pPr>
      <w:bookmarkStart w:id="17" w:name="_Toc123139422"/>
      <w:r w:rsidRPr="00F4273D">
        <w:rPr>
          <w:rFonts w:asciiTheme="minorHAnsi" w:hAnsiTheme="minorHAnsi"/>
          <w:sz w:val="32"/>
          <w:szCs w:val="32"/>
          <w:u w:val="single"/>
        </w:rPr>
        <w:t>Autres prestations</w:t>
      </w:r>
      <w:bookmarkEnd w:id="17"/>
    </w:p>
    <w:p w14:paraId="3E25A0BD" w14:textId="77777777" w:rsidR="009E15CF" w:rsidRPr="00F4273D" w:rsidRDefault="009E15CF" w:rsidP="005B2F08">
      <w:pPr>
        <w:pStyle w:val="Retraitcorpsdetexte"/>
        <w:ind w:firstLine="0"/>
        <w:jc w:val="left"/>
        <w:rPr>
          <w:rFonts w:ascii="Calibri" w:hAnsi="Calibri" w:cs="Arial"/>
          <w:sz w:val="22"/>
          <w:szCs w:val="22"/>
        </w:rPr>
      </w:pPr>
    </w:p>
    <w:p w14:paraId="44943905" w14:textId="77777777" w:rsidR="009E15CF" w:rsidRPr="00F4273D" w:rsidRDefault="00E35CEF" w:rsidP="003A165B">
      <w:pPr>
        <w:pStyle w:val="Retraitcorpsdetexte"/>
        <w:ind w:firstLine="0"/>
        <w:rPr>
          <w:rFonts w:ascii="Calibri" w:hAnsi="Calibri" w:cs="Arial"/>
          <w:sz w:val="28"/>
          <w:szCs w:val="28"/>
        </w:rPr>
      </w:pPr>
      <w:r w:rsidRPr="00F4273D">
        <w:rPr>
          <w:rFonts w:ascii="Calibri" w:hAnsi="Calibri" w:cs="Arial"/>
          <w:sz w:val="28"/>
          <w:szCs w:val="28"/>
        </w:rPr>
        <w:t xml:space="preserve">Le résident pourra bénéficier </w:t>
      </w:r>
      <w:r w:rsidR="00A66D31" w:rsidRPr="00F4273D">
        <w:rPr>
          <w:rFonts w:ascii="Calibri" w:hAnsi="Calibri" w:cs="Arial"/>
          <w:sz w:val="28"/>
          <w:szCs w:val="28"/>
        </w:rPr>
        <w:t>de locaux dédiés</w:t>
      </w:r>
      <w:r w:rsidR="00576F6F" w:rsidRPr="00F4273D">
        <w:rPr>
          <w:rFonts w:ascii="Calibri" w:hAnsi="Calibri" w:cs="Arial"/>
          <w:sz w:val="28"/>
          <w:szCs w:val="28"/>
        </w:rPr>
        <w:t xml:space="preserve"> </w:t>
      </w:r>
      <w:r w:rsidR="00C6458E" w:rsidRPr="00F4273D">
        <w:rPr>
          <w:rFonts w:ascii="Calibri" w:hAnsi="Calibri" w:cs="Arial"/>
          <w:sz w:val="28"/>
          <w:szCs w:val="28"/>
        </w:rPr>
        <w:t xml:space="preserve">pour d’autres prestations </w:t>
      </w:r>
      <w:r w:rsidRPr="00F4273D">
        <w:rPr>
          <w:rFonts w:ascii="Calibri" w:hAnsi="Calibri" w:cs="Arial"/>
          <w:sz w:val="28"/>
          <w:szCs w:val="28"/>
        </w:rPr>
        <w:t>assurées par des intervenants extérieurs à l’E</w:t>
      </w:r>
      <w:r w:rsidR="006867B0" w:rsidRPr="00F4273D">
        <w:rPr>
          <w:rFonts w:ascii="Calibri" w:hAnsi="Calibri" w:cs="Arial"/>
          <w:sz w:val="28"/>
          <w:szCs w:val="28"/>
        </w:rPr>
        <w:t>HP</w:t>
      </w:r>
      <w:r w:rsidR="00BE61FF" w:rsidRPr="00F4273D">
        <w:rPr>
          <w:rFonts w:ascii="Calibri" w:hAnsi="Calibri" w:cs="Arial"/>
          <w:sz w:val="28"/>
          <w:szCs w:val="28"/>
        </w:rPr>
        <w:t>A</w:t>
      </w:r>
      <w:r w:rsidRPr="00F4273D">
        <w:rPr>
          <w:rFonts w:ascii="Calibri" w:hAnsi="Calibri" w:cs="Arial"/>
          <w:sz w:val="28"/>
          <w:szCs w:val="28"/>
        </w:rPr>
        <w:t xml:space="preserve">D </w:t>
      </w:r>
      <w:r w:rsidRPr="00F4273D">
        <w:rPr>
          <w:rFonts w:ascii="Calibri" w:hAnsi="Calibri" w:cs="Arial"/>
          <w:i/>
          <w:sz w:val="26"/>
          <w:szCs w:val="26"/>
        </w:rPr>
        <w:t>(coiffeur, pédicure, soins esthétiques…)</w:t>
      </w:r>
      <w:r w:rsidR="00C15B82" w:rsidRPr="00F4273D">
        <w:rPr>
          <w:rFonts w:ascii="Calibri" w:hAnsi="Calibri" w:cs="Arial"/>
          <w:sz w:val="28"/>
          <w:szCs w:val="28"/>
        </w:rPr>
        <w:t>.</w:t>
      </w:r>
      <w:r w:rsidRPr="00F4273D">
        <w:rPr>
          <w:rFonts w:ascii="Calibri" w:hAnsi="Calibri" w:cs="Arial"/>
          <w:sz w:val="28"/>
          <w:szCs w:val="28"/>
        </w:rPr>
        <w:t xml:space="preserve"> Ces prestations sont à la charge de la personne hébergée.</w:t>
      </w:r>
    </w:p>
    <w:p w14:paraId="055C3DCD" w14:textId="77777777" w:rsidR="009E15CF" w:rsidRPr="00F4273D" w:rsidRDefault="009E15CF" w:rsidP="003A165B">
      <w:pPr>
        <w:pStyle w:val="Retraitcorpsdetexte"/>
        <w:ind w:firstLine="0"/>
        <w:rPr>
          <w:rFonts w:ascii="Calibri" w:hAnsi="Calibri" w:cs="Arial"/>
          <w:sz w:val="22"/>
          <w:szCs w:val="22"/>
        </w:rPr>
      </w:pPr>
    </w:p>
    <w:p w14:paraId="3EBB91CD" w14:textId="77777777" w:rsidR="009E15CF" w:rsidRPr="00F4273D" w:rsidRDefault="00E35CEF" w:rsidP="008C75E4">
      <w:pPr>
        <w:pStyle w:val="Retraitcorpsdetexte"/>
        <w:ind w:firstLine="0"/>
        <w:rPr>
          <w:rFonts w:ascii="Calibri" w:hAnsi="Calibri" w:cs="Arial"/>
          <w:sz w:val="28"/>
          <w:szCs w:val="28"/>
        </w:rPr>
      </w:pPr>
      <w:r w:rsidRPr="00F4273D">
        <w:rPr>
          <w:rFonts w:ascii="Calibri" w:hAnsi="Calibri" w:cs="Arial"/>
          <w:sz w:val="28"/>
          <w:szCs w:val="28"/>
        </w:rPr>
        <w:t>Un salon de coiffu</w:t>
      </w:r>
      <w:r w:rsidR="001D1AF5" w:rsidRPr="00F4273D">
        <w:rPr>
          <w:rFonts w:ascii="Calibri" w:hAnsi="Calibri" w:cs="Arial"/>
          <w:sz w:val="28"/>
          <w:szCs w:val="28"/>
        </w:rPr>
        <w:t xml:space="preserve">re et une salle de </w:t>
      </w:r>
      <w:r w:rsidR="003A505A" w:rsidRPr="00F4273D">
        <w:rPr>
          <w:rFonts w:ascii="Calibri" w:hAnsi="Calibri" w:cs="Arial"/>
          <w:sz w:val="28"/>
          <w:szCs w:val="28"/>
        </w:rPr>
        <w:t>bien-être</w:t>
      </w:r>
      <w:r w:rsidR="001D1AF5" w:rsidRPr="00F4273D">
        <w:rPr>
          <w:rFonts w:ascii="Calibri" w:hAnsi="Calibri" w:cs="Arial"/>
          <w:sz w:val="28"/>
          <w:szCs w:val="28"/>
        </w:rPr>
        <w:t xml:space="preserve"> sont</w:t>
      </w:r>
      <w:r w:rsidRPr="00F4273D">
        <w:rPr>
          <w:rFonts w:ascii="Calibri" w:hAnsi="Calibri" w:cs="Arial"/>
          <w:sz w:val="28"/>
          <w:szCs w:val="28"/>
        </w:rPr>
        <w:t xml:space="preserve"> à disposition des intervenants et doivent être rendus propre</w:t>
      </w:r>
      <w:r w:rsidR="006867B0" w:rsidRPr="00F4273D">
        <w:rPr>
          <w:rFonts w:ascii="Calibri" w:hAnsi="Calibri" w:cs="Arial"/>
          <w:sz w:val="28"/>
          <w:szCs w:val="28"/>
        </w:rPr>
        <w:t>s</w:t>
      </w:r>
      <w:r w:rsidRPr="00F4273D">
        <w:rPr>
          <w:rFonts w:ascii="Calibri" w:hAnsi="Calibri" w:cs="Arial"/>
          <w:sz w:val="28"/>
          <w:szCs w:val="28"/>
        </w:rPr>
        <w:t>.</w:t>
      </w:r>
    </w:p>
    <w:p w14:paraId="3CD54562" w14:textId="77777777" w:rsidR="00A034B0" w:rsidRPr="00F4273D" w:rsidRDefault="00A034B0" w:rsidP="008C75E4">
      <w:pPr>
        <w:pStyle w:val="Retraitcorpsdetexte"/>
        <w:ind w:firstLine="0"/>
        <w:rPr>
          <w:rFonts w:ascii="Calibri" w:hAnsi="Calibri" w:cs="Arial"/>
          <w:sz w:val="22"/>
          <w:szCs w:val="22"/>
        </w:rPr>
      </w:pPr>
    </w:p>
    <w:p w14:paraId="5CD38742" w14:textId="77777777" w:rsidR="00C15B82" w:rsidRPr="00F4273D" w:rsidRDefault="00C15B82" w:rsidP="008C75E4">
      <w:pPr>
        <w:pStyle w:val="Retraitcorpsdetexte"/>
        <w:ind w:firstLine="0"/>
        <w:rPr>
          <w:rFonts w:ascii="Calibri" w:hAnsi="Calibri" w:cs="Arial"/>
          <w:sz w:val="22"/>
          <w:szCs w:val="22"/>
        </w:rPr>
      </w:pPr>
    </w:p>
    <w:p w14:paraId="39F8D3D5" w14:textId="77777777" w:rsidR="009E15CF" w:rsidRPr="00F4273D" w:rsidRDefault="00F7715C" w:rsidP="00F7715C">
      <w:pPr>
        <w:pStyle w:val="Titre2"/>
        <w:rPr>
          <w:rFonts w:asciiTheme="minorHAnsi" w:hAnsiTheme="minorHAnsi"/>
          <w:sz w:val="31"/>
          <w:szCs w:val="31"/>
          <w:u w:val="single"/>
        </w:rPr>
      </w:pPr>
      <w:bookmarkStart w:id="18" w:name="_Toc123139423"/>
      <w:r w:rsidRPr="00F4273D">
        <w:rPr>
          <w:rFonts w:asciiTheme="minorHAnsi" w:hAnsiTheme="minorHAnsi"/>
          <w:sz w:val="31"/>
          <w:szCs w:val="31"/>
          <w:u w:val="single"/>
        </w:rPr>
        <w:t>Aides à l’accompagnement des actes essentiels de la vie quotidienne</w:t>
      </w:r>
      <w:bookmarkEnd w:id="18"/>
    </w:p>
    <w:p w14:paraId="19E35897" w14:textId="77777777" w:rsidR="009E15CF" w:rsidRPr="00F4273D" w:rsidRDefault="009E15CF" w:rsidP="005B2F08">
      <w:pPr>
        <w:pStyle w:val="Retraitcorpsdetexte"/>
        <w:ind w:firstLine="0"/>
        <w:jc w:val="left"/>
        <w:rPr>
          <w:rFonts w:ascii="Calibri" w:hAnsi="Calibri" w:cs="Arial"/>
          <w:sz w:val="22"/>
          <w:szCs w:val="22"/>
        </w:rPr>
      </w:pPr>
    </w:p>
    <w:p w14:paraId="41CA53E6" w14:textId="77777777" w:rsidR="009E15CF" w:rsidRPr="00F4273D" w:rsidRDefault="00F7715C" w:rsidP="008C75E4">
      <w:pPr>
        <w:pStyle w:val="Retraitcorpsdetexte"/>
        <w:ind w:firstLine="0"/>
        <w:rPr>
          <w:rFonts w:ascii="Calibri" w:hAnsi="Calibri" w:cs="Arial"/>
          <w:sz w:val="28"/>
          <w:szCs w:val="28"/>
        </w:rPr>
      </w:pPr>
      <w:r w:rsidRPr="00F4273D">
        <w:rPr>
          <w:rFonts w:ascii="Calibri" w:hAnsi="Calibri" w:cs="Arial"/>
          <w:sz w:val="28"/>
          <w:szCs w:val="28"/>
        </w:rPr>
        <w:t>L’EHPAD accompagnera la personne dans l’accomplissement des actes essentiels de la vie quotidienne en recherchant la participation de celui-ci chaque fois que possible, dans l’objectif de rétablir ou de maintenir le plus haut niveau possible son autonomie.</w:t>
      </w:r>
    </w:p>
    <w:p w14:paraId="0A017D7E" w14:textId="77777777" w:rsidR="009E15CF" w:rsidRPr="00F4273D" w:rsidRDefault="009E15CF" w:rsidP="008C75E4">
      <w:pPr>
        <w:pStyle w:val="Retraitcorpsdetexte"/>
        <w:ind w:firstLine="0"/>
        <w:rPr>
          <w:rFonts w:ascii="Calibri" w:hAnsi="Calibri" w:cs="Arial"/>
          <w:sz w:val="22"/>
          <w:szCs w:val="22"/>
        </w:rPr>
      </w:pPr>
    </w:p>
    <w:p w14:paraId="76380391" w14:textId="77777777" w:rsidR="00EF7365" w:rsidRPr="00F4273D" w:rsidRDefault="00F7715C" w:rsidP="008C75E4">
      <w:pPr>
        <w:pStyle w:val="Retraitcorpsdetexte"/>
        <w:ind w:firstLine="0"/>
        <w:rPr>
          <w:rFonts w:ascii="Calibri" w:hAnsi="Calibri" w:cs="Arial"/>
          <w:sz w:val="28"/>
          <w:szCs w:val="28"/>
        </w:rPr>
      </w:pPr>
      <w:r w:rsidRPr="00F4273D">
        <w:rPr>
          <w:rFonts w:ascii="Calibri" w:hAnsi="Calibri" w:cs="Arial"/>
          <w:sz w:val="28"/>
          <w:szCs w:val="28"/>
        </w:rPr>
        <w:t xml:space="preserve">Les </w:t>
      </w:r>
      <w:r w:rsidR="00EF7365" w:rsidRPr="00F4273D">
        <w:rPr>
          <w:rFonts w:ascii="Calibri" w:hAnsi="Calibri" w:cs="Arial"/>
          <w:sz w:val="28"/>
          <w:szCs w:val="28"/>
        </w:rPr>
        <w:t xml:space="preserve">aides </w:t>
      </w:r>
      <w:r w:rsidR="00C6458E" w:rsidRPr="00F4273D">
        <w:rPr>
          <w:rFonts w:ascii="Calibri" w:hAnsi="Calibri" w:cs="Arial"/>
          <w:sz w:val="28"/>
          <w:szCs w:val="28"/>
        </w:rPr>
        <w:t xml:space="preserve">qui peuvent être </w:t>
      </w:r>
      <w:r w:rsidR="00EF7365" w:rsidRPr="00F4273D">
        <w:rPr>
          <w:rFonts w:ascii="Calibri" w:hAnsi="Calibri" w:cs="Arial"/>
          <w:sz w:val="28"/>
          <w:szCs w:val="28"/>
        </w:rPr>
        <w:t>apportées</w:t>
      </w:r>
      <w:r w:rsidRPr="00F4273D">
        <w:rPr>
          <w:rFonts w:ascii="Calibri" w:hAnsi="Calibri" w:cs="Arial"/>
          <w:sz w:val="28"/>
          <w:szCs w:val="28"/>
        </w:rPr>
        <w:t xml:space="preserve"> à la personne hébergée concernent </w:t>
      </w:r>
      <w:r w:rsidR="00EF7365" w:rsidRPr="00F4273D">
        <w:rPr>
          <w:rFonts w:ascii="Calibri" w:hAnsi="Calibri" w:cs="Arial"/>
          <w:sz w:val="28"/>
          <w:szCs w:val="28"/>
        </w:rPr>
        <w:t>la toilette</w:t>
      </w:r>
      <w:r w:rsidRPr="00F4273D">
        <w:rPr>
          <w:rFonts w:ascii="Calibri" w:hAnsi="Calibri" w:cs="Arial"/>
          <w:sz w:val="28"/>
          <w:szCs w:val="28"/>
        </w:rPr>
        <w:t xml:space="preserve">, les autres soins quotidiens du corps </w:t>
      </w:r>
      <w:r w:rsidRPr="00F4273D">
        <w:rPr>
          <w:rFonts w:ascii="Calibri" w:hAnsi="Calibri" w:cs="Arial"/>
          <w:i/>
          <w:sz w:val="26"/>
          <w:szCs w:val="26"/>
        </w:rPr>
        <w:t>(coiffage, rasage …</w:t>
      </w:r>
      <w:r w:rsidR="00BE61FF" w:rsidRPr="00F4273D">
        <w:rPr>
          <w:rFonts w:ascii="Calibri" w:hAnsi="Calibri" w:cs="Arial"/>
          <w:i/>
          <w:sz w:val="26"/>
          <w:szCs w:val="26"/>
        </w:rPr>
        <w:t>)</w:t>
      </w:r>
      <w:r w:rsidR="00BE61FF" w:rsidRPr="00F4273D">
        <w:rPr>
          <w:rFonts w:ascii="Calibri" w:hAnsi="Calibri" w:cs="Arial"/>
          <w:sz w:val="28"/>
          <w:szCs w:val="28"/>
        </w:rPr>
        <w:t xml:space="preserve"> l’alimentation, l’habillement</w:t>
      </w:r>
      <w:r w:rsidR="00AE61B5" w:rsidRPr="00F4273D">
        <w:rPr>
          <w:rFonts w:ascii="Calibri" w:hAnsi="Calibri" w:cs="Arial"/>
          <w:sz w:val="28"/>
          <w:szCs w:val="28"/>
        </w:rPr>
        <w:t>, l</w:t>
      </w:r>
      <w:r w:rsidRPr="00F4273D">
        <w:rPr>
          <w:rFonts w:ascii="Calibri" w:hAnsi="Calibri" w:cs="Arial"/>
          <w:sz w:val="28"/>
          <w:szCs w:val="28"/>
        </w:rPr>
        <w:t>es déplacements dans l’enceinte de l’établissement</w:t>
      </w:r>
      <w:r w:rsidR="00EF7365" w:rsidRPr="00F4273D">
        <w:rPr>
          <w:rFonts w:ascii="Calibri" w:hAnsi="Calibri" w:cs="Arial"/>
          <w:sz w:val="28"/>
          <w:szCs w:val="28"/>
        </w:rPr>
        <w:t xml:space="preserve"> </w:t>
      </w:r>
      <w:r w:rsidR="00AE61B5" w:rsidRPr="00F4273D">
        <w:rPr>
          <w:rFonts w:ascii="Calibri" w:hAnsi="Calibri" w:cs="Arial"/>
          <w:sz w:val="28"/>
          <w:szCs w:val="28"/>
        </w:rPr>
        <w:t>et toutes mesures favorisant le maintien voire le dé</w:t>
      </w:r>
      <w:r w:rsidR="00EF7365" w:rsidRPr="00F4273D">
        <w:rPr>
          <w:rFonts w:ascii="Calibri" w:hAnsi="Calibri" w:cs="Arial"/>
          <w:sz w:val="28"/>
          <w:szCs w:val="28"/>
        </w:rPr>
        <w:t>veloppe</w:t>
      </w:r>
      <w:r w:rsidR="00AE61B5" w:rsidRPr="00F4273D">
        <w:rPr>
          <w:rFonts w:ascii="Calibri" w:hAnsi="Calibri" w:cs="Arial"/>
          <w:sz w:val="28"/>
          <w:szCs w:val="28"/>
        </w:rPr>
        <w:t>ment</w:t>
      </w:r>
      <w:r w:rsidR="00EF7365" w:rsidRPr="00F4273D">
        <w:rPr>
          <w:rFonts w:ascii="Calibri" w:hAnsi="Calibri" w:cs="Arial"/>
          <w:sz w:val="28"/>
          <w:szCs w:val="28"/>
        </w:rPr>
        <w:t xml:space="preserve"> </w:t>
      </w:r>
      <w:r w:rsidR="005E0D85" w:rsidRPr="00F4273D">
        <w:rPr>
          <w:rFonts w:ascii="Calibri" w:hAnsi="Calibri" w:cs="Arial"/>
          <w:sz w:val="28"/>
          <w:szCs w:val="28"/>
        </w:rPr>
        <w:t xml:space="preserve">de </w:t>
      </w:r>
      <w:r w:rsidR="00EF7365" w:rsidRPr="00F4273D">
        <w:rPr>
          <w:rFonts w:ascii="Calibri" w:hAnsi="Calibri" w:cs="Arial"/>
          <w:sz w:val="28"/>
          <w:szCs w:val="28"/>
        </w:rPr>
        <w:t>l’autonomie</w:t>
      </w:r>
      <w:r w:rsidR="00AE61B5" w:rsidRPr="00F4273D">
        <w:rPr>
          <w:rFonts w:ascii="Calibri" w:hAnsi="Calibri" w:cs="Arial"/>
          <w:sz w:val="28"/>
          <w:szCs w:val="28"/>
        </w:rPr>
        <w:t>.</w:t>
      </w:r>
    </w:p>
    <w:p w14:paraId="5DEDC5BD" w14:textId="77777777" w:rsidR="00EF7365" w:rsidRPr="00F4273D" w:rsidRDefault="00EF7365" w:rsidP="008C75E4">
      <w:pPr>
        <w:pStyle w:val="Retraitcorpsdetexte"/>
        <w:ind w:firstLine="0"/>
        <w:rPr>
          <w:rFonts w:ascii="Calibri" w:hAnsi="Calibri" w:cs="Arial"/>
          <w:sz w:val="22"/>
          <w:szCs w:val="22"/>
        </w:rPr>
      </w:pPr>
    </w:p>
    <w:p w14:paraId="05C7CB71" w14:textId="77777777" w:rsidR="00F63A72" w:rsidRPr="00F4273D" w:rsidRDefault="00F63A72" w:rsidP="008C75E4">
      <w:pPr>
        <w:pStyle w:val="Retraitcorpsdetexte"/>
        <w:ind w:firstLine="0"/>
        <w:rPr>
          <w:rFonts w:ascii="Calibri" w:hAnsi="Calibri" w:cs="Arial"/>
          <w:sz w:val="28"/>
          <w:szCs w:val="28"/>
        </w:rPr>
      </w:pPr>
      <w:r w:rsidRPr="00F4273D">
        <w:rPr>
          <w:rFonts w:ascii="Calibri" w:hAnsi="Calibri" w:cs="Arial"/>
          <w:sz w:val="28"/>
          <w:szCs w:val="28"/>
        </w:rPr>
        <w:t>Les autres déplacements extérieurs de l’établissement et notamment les consultations chez le</w:t>
      </w:r>
      <w:r w:rsidR="001D1AF5" w:rsidRPr="00F4273D">
        <w:rPr>
          <w:rFonts w:ascii="Calibri" w:hAnsi="Calibri" w:cs="Arial"/>
          <w:sz w:val="28"/>
          <w:szCs w:val="28"/>
        </w:rPr>
        <w:t>s</w:t>
      </w:r>
      <w:r w:rsidRPr="00F4273D">
        <w:rPr>
          <w:rFonts w:ascii="Calibri" w:hAnsi="Calibri" w:cs="Arial"/>
          <w:sz w:val="28"/>
          <w:szCs w:val="28"/>
        </w:rPr>
        <w:t xml:space="preserve"> médecins libéraux spécialistes ou dans des établissements de santé sont à la charge du résident ou de sa famille. </w:t>
      </w:r>
      <w:r w:rsidR="00CA754E" w:rsidRPr="00F4273D">
        <w:rPr>
          <w:rFonts w:ascii="Calibri" w:hAnsi="Calibri" w:cs="Arial"/>
          <w:sz w:val="28"/>
          <w:szCs w:val="28"/>
        </w:rPr>
        <w:t>La famille</w:t>
      </w:r>
      <w:r w:rsidR="00FE0E59" w:rsidRPr="00F4273D">
        <w:rPr>
          <w:rFonts w:ascii="Calibri" w:hAnsi="Calibri" w:cs="Arial"/>
          <w:sz w:val="28"/>
          <w:szCs w:val="28"/>
        </w:rPr>
        <w:t xml:space="preserve"> </w:t>
      </w:r>
      <w:r w:rsidRPr="00F4273D">
        <w:rPr>
          <w:rFonts w:ascii="Calibri" w:hAnsi="Calibri" w:cs="Arial"/>
          <w:sz w:val="28"/>
          <w:szCs w:val="28"/>
        </w:rPr>
        <w:t>sera infor</w:t>
      </w:r>
      <w:r w:rsidR="00FE0E59" w:rsidRPr="00F4273D">
        <w:rPr>
          <w:rFonts w:ascii="Calibri" w:hAnsi="Calibri" w:cs="Arial"/>
          <w:sz w:val="28"/>
          <w:szCs w:val="28"/>
        </w:rPr>
        <w:t>mée des rendez-vous afin de pouvoir s’organiser pour accompagner</w:t>
      </w:r>
      <w:r w:rsidR="00CA754E" w:rsidRPr="00F4273D">
        <w:rPr>
          <w:rFonts w:ascii="Calibri" w:hAnsi="Calibri" w:cs="Arial"/>
          <w:sz w:val="28"/>
          <w:szCs w:val="28"/>
        </w:rPr>
        <w:t xml:space="preserve"> son proche</w:t>
      </w:r>
      <w:r w:rsidR="00FE0E59" w:rsidRPr="00F4273D">
        <w:rPr>
          <w:rFonts w:ascii="Calibri" w:hAnsi="Calibri" w:cs="Arial"/>
          <w:sz w:val="28"/>
          <w:szCs w:val="28"/>
        </w:rPr>
        <w:t xml:space="preserve"> et de prévoir le règlement.</w:t>
      </w:r>
    </w:p>
    <w:p w14:paraId="5CD4511E" w14:textId="77777777" w:rsidR="00F63A72" w:rsidRPr="00F4273D" w:rsidRDefault="00F63A72" w:rsidP="008C75E4">
      <w:pPr>
        <w:pStyle w:val="Retraitcorpsdetexte"/>
        <w:ind w:firstLine="0"/>
        <w:rPr>
          <w:rFonts w:ascii="Calibri" w:hAnsi="Calibri" w:cs="Arial"/>
          <w:sz w:val="28"/>
          <w:szCs w:val="28"/>
        </w:rPr>
      </w:pPr>
      <w:r w:rsidRPr="00F4273D">
        <w:rPr>
          <w:rFonts w:ascii="Calibri" w:hAnsi="Calibri" w:cs="Arial"/>
          <w:sz w:val="28"/>
          <w:szCs w:val="28"/>
        </w:rPr>
        <w:t xml:space="preserve">Dans l’hypothèse où la famille serait dans l’incapacité </w:t>
      </w:r>
      <w:r w:rsidR="002E2F25" w:rsidRPr="00F4273D">
        <w:rPr>
          <w:rFonts w:ascii="Calibri" w:hAnsi="Calibri" w:cs="Arial"/>
          <w:sz w:val="28"/>
          <w:szCs w:val="28"/>
        </w:rPr>
        <w:t>d’accompagner,</w:t>
      </w:r>
      <w:r w:rsidRPr="00F4273D">
        <w:rPr>
          <w:rFonts w:ascii="Calibri" w:hAnsi="Calibri" w:cs="Arial"/>
          <w:sz w:val="28"/>
          <w:szCs w:val="28"/>
        </w:rPr>
        <w:t xml:space="preserve"> alors la personne hébergée sera transportée par un véhicule sanitaire léger (si son état le permet), soit en ambulance à </w:t>
      </w:r>
      <w:r w:rsidR="002E2F25" w:rsidRPr="00F4273D">
        <w:rPr>
          <w:rFonts w:ascii="Calibri" w:hAnsi="Calibri" w:cs="Arial"/>
          <w:sz w:val="28"/>
          <w:szCs w:val="28"/>
        </w:rPr>
        <w:t>s</w:t>
      </w:r>
      <w:r w:rsidRPr="00F4273D">
        <w:rPr>
          <w:rFonts w:ascii="Calibri" w:hAnsi="Calibri" w:cs="Arial"/>
          <w:sz w:val="28"/>
          <w:szCs w:val="28"/>
        </w:rPr>
        <w:t xml:space="preserve">es </w:t>
      </w:r>
      <w:r w:rsidR="002E2F25" w:rsidRPr="00F4273D">
        <w:rPr>
          <w:rFonts w:ascii="Calibri" w:hAnsi="Calibri" w:cs="Arial"/>
          <w:sz w:val="28"/>
          <w:szCs w:val="28"/>
        </w:rPr>
        <w:t>frais et</w:t>
      </w:r>
      <w:r w:rsidRPr="00F4273D">
        <w:rPr>
          <w:rFonts w:ascii="Calibri" w:hAnsi="Calibri" w:cs="Arial"/>
          <w:sz w:val="28"/>
          <w:szCs w:val="28"/>
        </w:rPr>
        <w:t xml:space="preserve"> sur prescription</w:t>
      </w:r>
      <w:r w:rsidR="005E0D85" w:rsidRPr="00F4273D">
        <w:rPr>
          <w:rFonts w:ascii="Calibri" w:hAnsi="Calibri" w:cs="Arial"/>
          <w:sz w:val="28"/>
          <w:szCs w:val="28"/>
        </w:rPr>
        <w:t xml:space="preserve"> médicale.</w:t>
      </w:r>
    </w:p>
    <w:p w14:paraId="5838C609" w14:textId="77777777" w:rsidR="00C15B82" w:rsidRPr="00F4273D" w:rsidRDefault="00C15B82" w:rsidP="008C75E4">
      <w:pPr>
        <w:pStyle w:val="Retraitcorpsdetexte"/>
        <w:ind w:firstLine="0"/>
        <w:rPr>
          <w:rFonts w:ascii="Calibri" w:hAnsi="Calibri" w:cs="Arial"/>
          <w:sz w:val="22"/>
          <w:szCs w:val="22"/>
        </w:rPr>
      </w:pPr>
    </w:p>
    <w:p w14:paraId="151234D1" w14:textId="77777777" w:rsidR="00EF7365" w:rsidRPr="00F4273D" w:rsidRDefault="002E2F25" w:rsidP="008C75E4">
      <w:pPr>
        <w:pStyle w:val="Retraitcorpsdetexte"/>
        <w:ind w:firstLine="0"/>
        <w:rPr>
          <w:rFonts w:ascii="Calibri" w:hAnsi="Calibri" w:cs="Arial"/>
          <w:sz w:val="28"/>
          <w:szCs w:val="28"/>
        </w:rPr>
      </w:pPr>
      <w:r w:rsidRPr="00F4273D">
        <w:rPr>
          <w:rFonts w:ascii="Calibri" w:hAnsi="Calibri" w:cs="Arial"/>
          <w:sz w:val="28"/>
          <w:szCs w:val="28"/>
        </w:rPr>
        <w:t xml:space="preserve">Sur L’EHPAD </w:t>
      </w:r>
      <w:r w:rsidR="00CA754E" w:rsidRPr="00F4273D">
        <w:rPr>
          <w:rFonts w:ascii="Calibri" w:hAnsi="Calibri" w:cs="Arial"/>
          <w:sz w:val="28"/>
          <w:szCs w:val="28"/>
        </w:rPr>
        <w:t>Devillers, les</w:t>
      </w:r>
      <w:r w:rsidRPr="00F4273D">
        <w:rPr>
          <w:rFonts w:ascii="Calibri" w:hAnsi="Calibri" w:cs="Arial"/>
          <w:sz w:val="28"/>
          <w:szCs w:val="28"/>
        </w:rPr>
        <w:t xml:space="preserve"> déplacements vers les services sanitaires et </w:t>
      </w:r>
      <w:r w:rsidR="00CA754E" w:rsidRPr="00F4273D">
        <w:rPr>
          <w:rFonts w:ascii="Calibri" w:hAnsi="Calibri" w:cs="Arial"/>
          <w:sz w:val="28"/>
          <w:szCs w:val="28"/>
        </w:rPr>
        <w:t xml:space="preserve">retour </w:t>
      </w:r>
      <w:r w:rsidRPr="00F4273D">
        <w:rPr>
          <w:rFonts w:ascii="Calibri" w:hAnsi="Calibri" w:cs="Arial"/>
          <w:sz w:val="28"/>
          <w:szCs w:val="28"/>
        </w:rPr>
        <w:t>sont effectués par le personnel de l’établissement.</w:t>
      </w:r>
    </w:p>
    <w:p w14:paraId="7680FED4" w14:textId="77777777" w:rsidR="00C15B82" w:rsidRPr="00F4273D" w:rsidRDefault="00C15B82" w:rsidP="008C75E4">
      <w:pPr>
        <w:pStyle w:val="Retraitcorpsdetexte"/>
        <w:ind w:firstLine="0"/>
        <w:rPr>
          <w:rFonts w:ascii="Calibri" w:hAnsi="Calibri" w:cs="Arial"/>
          <w:sz w:val="22"/>
          <w:szCs w:val="22"/>
        </w:rPr>
      </w:pPr>
    </w:p>
    <w:p w14:paraId="4DBD011A" w14:textId="77777777" w:rsidR="002E2F25" w:rsidRPr="00F4273D" w:rsidRDefault="002E2F25" w:rsidP="008C75E4">
      <w:pPr>
        <w:pStyle w:val="Retraitcorpsdetexte"/>
        <w:ind w:firstLine="0"/>
        <w:rPr>
          <w:rFonts w:ascii="Calibri" w:hAnsi="Calibri" w:cs="Arial"/>
          <w:sz w:val="28"/>
          <w:szCs w:val="28"/>
        </w:rPr>
      </w:pPr>
      <w:r w:rsidRPr="00F4273D">
        <w:rPr>
          <w:rFonts w:ascii="Calibri" w:hAnsi="Calibri" w:cs="Arial"/>
          <w:sz w:val="28"/>
          <w:szCs w:val="28"/>
        </w:rPr>
        <w:t>Pour l’EHPAD Saint-</w:t>
      </w:r>
      <w:r w:rsidR="00CA754E" w:rsidRPr="00F4273D">
        <w:rPr>
          <w:rFonts w:ascii="Calibri" w:hAnsi="Calibri" w:cs="Arial"/>
          <w:sz w:val="28"/>
          <w:szCs w:val="28"/>
        </w:rPr>
        <w:t xml:space="preserve">Médard, le transfert des </w:t>
      </w:r>
      <w:r w:rsidR="002B54F3" w:rsidRPr="00F4273D">
        <w:rPr>
          <w:rFonts w:ascii="Calibri" w:hAnsi="Calibri" w:cs="Arial"/>
          <w:sz w:val="28"/>
          <w:szCs w:val="28"/>
        </w:rPr>
        <w:t>futurs résidents</w:t>
      </w:r>
      <w:r w:rsidR="001F237F" w:rsidRPr="00F4273D">
        <w:rPr>
          <w:rFonts w:ascii="Calibri" w:hAnsi="Calibri" w:cs="Arial"/>
          <w:sz w:val="28"/>
          <w:szCs w:val="28"/>
        </w:rPr>
        <w:t xml:space="preserve"> en provenance</w:t>
      </w:r>
      <w:r w:rsidR="00CA754E" w:rsidRPr="00F4273D">
        <w:rPr>
          <w:rFonts w:ascii="Calibri" w:hAnsi="Calibri" w:cs="Arial"/>
          <w:sz w:val="28"/>
          <w:szCs w:val="28"/>
        </w:rPr>
        <w:t xml:space="preserve"> du Centre Hospitalier de Guise </w:t>
      </w:r>
      <w:r w:rsidR="002B54F3" w:rsidRPr="00F4273D">
        <w:rPr>
          <w:rFonts w:ascii="Calibri" w:hAnsi="Calibri" w:cs="Arial"/>
          <w:sz w:val="28"/>
          <w:szCs w:val="28"/>
        </w:rPr>
        <w:t xml:space="preserve">est pris en charge par la famille. </w:t>
      </w:r>
      <w:r w:rsidR="001F237F" w:rsidRPr="00F4273D">
        <w:rPr>
          <w:rFonts w:ascii="Calibri" w:hAnsi="Calibri" w:cs="Arial"/>
          <w:sz w:val="28"/>
          <w:szCs w:val="28"/>
        </w:rPr>
        <w:t xml:space="preserve">Si le déplacement nécessite une ambulance ou </w:t>
      </w:r>
      <w:r w:rsidR="002B54F3" w:rsidRPr="00F4273D">
        <w:rPr>
          <w:rFonts w:ascii="Calibri" w:hAnsi="Calibri" w:cs="Arial"/>
          <w:sz w:val="28"/>
          <w:szCs w:val="28"/>
        </w:rPr>
        <w:t>un véhicule sanitaire léger, les frais seront</w:t>
      </w:r>
      <w:r w:rsidR="001F237F" w:rsidRPr="00F4273D">
        <w:rPr>
          <w:rFonts w:ascii="Calibri" w:hAnsi="Calibri" w:cs="Arial"/>
          <w:sz w:val="28"/>
          <w:szCs w:val="28"/>
        </w:rPr>
        <w:t xml:space="preserve"> à la charge du futur résident. </w:t>
      </w:r>
    </w:p>
    <w:p w14:paraId="66E02679" w14:textId="77777777" w:rsidR="001F237F" w:rsidRPr="00F4273D" w:rsidRDefault="001F237F" w:rsidP="008C75E4">
      <w:pPr>
        <w:pStyle w:val="Retraitcorpsdetexte"/>
        <w:ind w:firstLine="0"/>
        <w:rPr>
          <w:rFonts w:ascii="Calibri" w:hAnsi="Calibri" w:cs="Arial"/>
          <w:sz w:val="22"/>
          <w:szCs w:val="22"/>
        </w:rPr>
      </w:pPr>
    </w:p>
    <w:p w14:paraId="2D8BE852" w14:textId="2094BAC1" w:rsidR="009E15CF" w:rsidRPr="00F4273D" w:rsidRDefault="001F237F" w:rsidP="005C65E0">
      <w:pPr>
        <w:pStyle w:val="Retraitcorpsdetexte"/>
        <w:ind w:firstLine="0"/>
        <w:rPr>
          <w:rFonts w:ascii="Calibri" w:hAnsi="Calibri" w:cs="Arial"/>
          <w:sz w:val="28"/>
          <w:szCs w:val="28"/>
        </w:rPr>
      </w:pPr>
      <w:r w:rsidRPr="00F4273D">
        <w:rPr>
          <w:rFonts w:ascii="Calibri" w:hAnsi="Calibri" w:cs="Arial"/>
          <w:sz w:val="28"/>
          <w:szCs w:val="28"/>
        </w:rPr>
        <w:t xml:space="preserve">Un avenant au contrat de séjour sera remis au résident ou à son représentant légal </w:t>
      </w:r>
      <w:r w:rsidR="00FE0E59" w:rsidRPr="00F4273D">
        <w:rPr>
          <w:rFonts w:ascii="Calibri" w:hAnsi="Calibri" w:cs="Arial"/>
          <w:sz w:val="28"/>
          <w:szCs w:val="28"/>
        </w:rPr>
        <w:t>d</w:t>
      </w:r>
      <w:r w:rsidRPr="00F4273D">
        <w:rPr>
          <w:rFonts w:ascii="Calibri" w:hAnsi="Calibri" w:cs="Arial"/>
          <w:sz w:val="28"/>
          <w:szCs w:val="28"/>
        </w:rPr>
        <w:t xml:space="preserve">ans </w:t>
      </w:r>
      <w:r w:rsidR="003A165B" w:rsidRPr="00F4273D">
        <w:rPr>
          <w:rFonts w:ascii="Calibri" w:hAnsi="Calibri" w:cs="Arial"/>
          <w:sz w:val="28"/>
          <w:szCs w:val="28"/>
        </w:rPr>
        <w:t>les 6 mois de l’</w:t>
      </w:r>
      <w:r w:rsidRPr="00F4273D">
        <w:rPr>
          <w:rFonts w:ascii="Calibri" w:hAnsi="Calibri" w:cs="Arial"/>
          <w:sz w:val="28"/>
          <w:szCs w:val="28"/>
        </w:rPr>
        <w:t>a</w:t>
      </w:r>
      <w:r w:rsidR="003A165B" w:rsidRPr="00F4273D">
        <w:rPr>
          <w:rFonts w:ascii="Calibri" w:hAnsi="Calibri" w:cs="Arial"/>
          <w:sz w:val="28"/>
          <w:szCs w:val="28"/>
        </w:rPr>
        <w:t>d</w:t>
      </w:r>
      <w:r w:rsidRPr="00F4273D">
        <w:rPr>
          <w:rFonts w:ascii="Calibri" w:hAnsi="Calibri" w:cs="Arial"/>
          <w:sz w:val="28"/>
          <w:szCs w:val="28"/>
        </w:rPr>
        <w:t xml:space="preserve">mission. Il </w:t>
      </w:r>
      <w:r w:rsidR="003A165B" w:rsidRPr="00F4273D">
        <w:rPr>
          <w:rFonts w:ascii="Calibri" w:hAnsi="Calibri" w:cs="Arial"/>
          <w:sz w:val="28"/>
          <w:szCs w:val="28"/>
        </w:rPr>
        <w:t>fixe les objectifs et d</w:t>
      </w:r>
      <w:r w:rsidRPr="00F4273D">
        <w:rPr>
          <w:rFonts w:ascii="Calibri" w:hAnsi="Calibri" w:cs="Arial"/>
          <w:sz w:val="28"/>
          <w:szCs w:val="28"/>
        </w:rPr>
        <w:t xml:space="preserve">es prestations </w:t>
      </w:r>
      <w:r w:rsidR="003A165B" w:rsidRPr="00F4273D">
        <w:rPr>
          <w:rFonts w:ascii="Calibri" w:hAnsi="Calibri" w:cs="Arial"/>
          <w:sz w:val="28"/>
          <w:szCs w:val="28"/>
        </w:rPr>
        <w:t>d’accomp</w:t>
      </w:r>
      <w:r w:rsidR="002B54F3" w:rsidRPr="00F4273D">
        <w:rPr>
          <w:rFonts w:ascii="Calibri" w:hAnsi="Calibri" w:cs="Arial"/>
          <w:sz w:val="28"/>
          <w:szCs w:val="28"/>
        </w:rPr>
        <w:t>agnement, de soins, d’animation et thérapeutiques</w:t>
      </w:r>
      <w:r w:rsidRPr="00F4273D">
        <w:rPr>
          <w:rFonts w:ascii="Calibri" w:hAnsi="Calibri" w:cs="Arial"/>
          <w:sz w:val="28"/>
          <w:szCs w:val="28"/>
        </w:rPr>
        <w:t xml:space="preserve"> </w:t>
      </w:r>
      <w:r w:rsidR="003A165B" w:rsidRPr="00F4273D">
        <w:rPr>
          <w:rFonts w:ascii="Calibri" w:hAnsi="Calibri" w:cs="Arial"/>
          <w:sz w:val="28"/>
          <w:szCs w:val="28"/>
        </w:rPr>
        <w:t>les plus adaptées à la personne.</w:t>
      </w:r>
    </w:p>
    <w:p w14:paraId="6B5C6C9A" w14:textId="5961EE41" w:rsidR="00CD5A69" w:rsidRPr="00F4273D" w:rsidRDefault="00CD5A69" w:rsidP="005C65E0">
      <w:pPr>
        <w:pStyle w:val="Retraitcorpsdetexte"/>
        <w:ind w:firstLine="0"/>
        <w:rPr>
          <w:rFonts w:ascii="Calibri" w:hAnsi="Calibri" w:cs="Arial"/>
          <w:sz w:val="28"/>
          <w:szCs w:val="28"/>
        </w:rPr>
      </w:pPr>
    </w:p>
    <w:p w14:paraId="1CFE1313" w14:textId="5A2E831D" w:rsidR="00B00B2B" w:rsidRPr="00F4273D" w:rsidRDefault="00B00B2B" w:rsidP="005C65E0">
      <w:pPr>
        <w:pStyle w:val="Retraitcorpsdetexte"/>
        <w:ind w:firstLine="0"/>
        <w:rPr>
          <w:rFonts w:ascii="Calibri" w:hAnsi="Calibri" w:cs="Arial"/>
          <w:sz w:val="28"/>
          <w:szCs w:val="28"/>
        </w:rPr>
      </w:pPr>
    </w:p>
    <w:p w14:paraId="53BF2F7A" w14:textId="77777777" w:rsidR="001F237F" w:rsidRPr="00F4273D" w:rsidRDefault="004E3788" w:rsidP="00B00B2B">
      <w:pPr>
        <w:pStyle w:val="Titre1"/>
        <w:numPr>
          <w:ilvl w:val="0"/>
          <w:numId w:val="0"/>
        </w:numPr>
        <w:jc w:val="left"/>
      </w:pPr>
      <w:bookmarkStart w:id="19" w:name="_Toc123139424"/>
      <w:r w:rsidRPr="00F4273D">
        <w:t>Soins,</w:t>
      </w:r>
      <w:r w:rsidR="003A165B" w:rsidRPr="00F4273D">
        <w:t xml:space="preserve"> surveillance</w:t>
      </w:r>
      <w:r w:rsidRPr="00F4273D">
        <w:t>s</w:t>
      </w:r>
      <w:r w:rsidR="003A165B" w:rsidRPr="00F4273D">
        <w:t xml:space="preserve"> médicale</w:t>
      </w:r>
      <w:r w:rsidRPr="00F4273D">
        <w:t>s</w:t>
      </w:r>
      <w:r w:rsidR="003A165B" w:rsidRPr="00F4273D">
        <w:t xml:space="preserve"> et paramédicale</w:t>
      </w:r>
      <w:r w:rsidRPr="00F4273D">
        <w:t>s</w:t>
      </w:r>
      <w:bookmarkEnd w:id="19"/>
    </w:p>
    <w:p w14:paraId="688D4BEF" w14:textId="77777777" w:rsidR="009E15CF" w:rsidRPr="00F4273D" w:rsidRDefault="009E15CF" w:rsidP="005B2F08">
      <w:pPr>
        <w:pStyle w:val="Retraitcorpsdetexte"/>
        <w:ind w:firstLine="0"/>
        <w:jc w:val="left"/>
        <w:rPr>
          <w:rFonts w:ascii="Calibri" w:hAnsi="Calibri" w:cs="Arial"/>
          <w:sz w:val="22"/>
          <w:szCs w:val="22"/>
        </w:rPr>
      </w:pPr>
    </w:p>
    <w:p w14:paraId="0FA71041" w14:textId="77777777" w:rsidR="003A165B" w:rsidRPr="00F4273D" w:rsidRDefault="005E0D85" w:rsidP="00AD28F7">
      <w:pPr>
        <w:pStyle w:val="Retraitcorpsdetexte"/>
        <w:ind w:firstLine="0"/>
        <w:rPr>
          <w:rFonts w:ascii="Calibri" w:hAnsi="Calibri" w:cs="Arial"/>
          <w:sz w:val="28"/>
          <w:szCs w:val="28"/>
        </w:rPr>
      </w:pPr>
      <w:r w:rsidRPr="00F4273D">
        <w:rPr>
          <w:rFonts w:ascii="Calibri" w:hAnsi="Calibri" w:cs="Arial"/>
          <w:sz w:val="28"/>
          <w:szCs w:val="28"/>
        </w:rPr>
        <w:t>L’établissement assure une permanence 24 heures sur 24 par la présence de</w:t>
      </w:r>
      <w:r w:rsidR="006867B0" w:rsidRPr="00F4273D">
        <w:rPr>
          <w:rFonts w:ascii="Calibri" w:hAnsi="Calibri" w:cs="Arial"/>
          <w:sz w:val="28"/>
          <w:szCs w:val="28"/>
        </w:rPr>
        <w:t xml:space="preserve"> </w:t>
      </w:r>
      <w:r w:rsidR="003A165B" w:rsidRPr="00F4273D">
        <w:rPr>
          <w:rFonts w:ascii="Calibri" w:hAnsi="Calibri" w:cs="Arial"/>
          <w:sz w:val="28"/>
          <w:szCs w:val="28"/>
        </w:rPr>
        <w:t>p</w:t>
      </w:r>
      <w:r w:rsidR="00581C98" w:rsidRPr="00F4273D">
        <w:rPr>
          <w:rFonts w:ascii="Calibri" w:hAnsi="Calibri" w:cs="Arial"/>
          <w:sz w:val="28"/>
          <w:szCs w:val="28"/>
        </w:rPr>
        <w:t xml:space="preserve">rofessionnels </w:t>
      </w:r>
      <w:r w:rsidR="003A165B" w:rsidRPr="00F4273D">
        <w:rPr>
          <w:rFonts w:ascii="Calibri" w:hAnsi="Calibri" w:cs="Arial"/>
          <w:sz w:val="28"/>
          <w:szCs w:val="28"/>
        </w:rPr>
        <w:t xml:space="preserve">de jour et de nuit </w:t>
      </w:r>
      <w:r w:rsidR="004A03D4" w:rsidRPr="00F4273D">
        <w:rPr>
          <w:rFonts w:ascii="Calibri" w:hAnsi="Calibri" w:cs="Arial"/>
          <w:sz w:val="28"/>
          <w:szCs w:val="28"/>
        </w:rPr>
        <w:t>répond</w:t>
      </w:r>
      <w:r w:rsidR="006867B0" w:rsidRPr="00F4273D">
        <w:rPr>
          <w:rFonts w:ascii="Calibri" w:hAnsi="Calibri" w:cs="Arial"/>
          <w:sz w:val="28"/>
          <w:szCs w:val="28"/>
        </w:rPr>
        <w:t>ent</w:t>
      </w:r>
      <w:r w:rsidR="004A03D4" w:rsidRPr="00F4273D">
        <w:rPr>
          <w:rFonts w:ascii="Calibri" w:hAnsi="Calibri" w:cs="Arial"/>
          <w:sz w:val="28"/>
          <w:szCs w:val="28"/>
        </w:rPr>
        <w:t xml:space="preserve"> aux</w:t>
      </w:r>
      <w:r w:rsidR="003A165B" w:rsidRPr="00F4273D">
        <w:rPr>
          <w:rFonts w:ascii="Calibri" w:hAnsi="Calibri" w:cs="Arial"/>
          <w:sz w:val="28"/>
          <w:szCs w:val="28"/>
        </w:rPr>
        <w:t xml:space="preserve"> appels </w:t>
      </w:r>
      <w:r w:rsidR="000266C9" w:rsidRPr="00F4273D">
        <w:rPr>
          <w:rFonts w:ascii="Calibri" w:hAnsi="Calibri" w:cs="Arial"/>
          <w:sz w:val="28"/>
          <w:szCs w:val="28"/>
        </w:rPr>
        <w:t>des résidents, notamment grâce à un système électrique de bouton d’appel</w:t>
      </w:r>
      <w:r w:rsidR="00AE61B5" w:rsidRPr="00F4273D">
        <w:rPr>
          <w:rFonts w:ascii="Calibri" w:hAnsi="Calibri" w:cs="Arial"/>
          <w:sz w:val="28"/>
          <w:szCs w:val="28"/>
        </w:rPr>
        <w:t xml:space="preserve"> malade.</w:t>
      </w:r>
    </w:p>
    <w:p w14:paraId="17274DD4" w14:textId="77777777" w:rsidR="00C15B82" w:rsidRPr="00F4273D" w:rsidRDefault="00C15B82" w:rsidP="00AD28F7">
      <w:pPr>
        <w:pStyle w:val="Retraitcorpsdetexte"/>
        <w:ind w:firstLine="0"/>
        <w:rPr>
          <w:rFonts w:ascii="Calibri" w:hAnsi="Calibri" w:cs="Arial"/>
          <w:sz w:val="22"/>
          <w:szCs w:val="22"/>
        </w:rPr>
      </w:pPr>
    </w:p>
    <w:p w14:paraId="59E18B0A" w14:textId="77777777" w:rsidR="009E15CF" w:rsidRPr="00F4273D" w:rsidRDefault="004A03D4" w:rsidP="008C75E4">
      <w:pPr>
        <w:pStyle w:val="Retraitcorpsdetexte"/>
        <w:ind w:firstLine="0"/>
        <w:rPr>
          <w:rFonts w:ascii="Calibri" w:hAnsi="Calibri" w:cs="Arial"/>
          <w:sz w:val="28"/>
          <w:szCs w:val="28"/>
        </w:rPr>
      </w:pPr>
      <w:r w:rsidRPr="00F4273D">
        <w:rPr>
          <w:rFonts w:ascii="Calibri" w:hAnsi="Calibri" w:cs="Arial"/>
          <w:sz w:val="28"/>
          <w:szCs w:val="28"/>
        </w:rPr>
        <w:t>Les informations relatives à la surveillance médicale et paramédicale ainsi qu’à la prise en charge des soins sont inscrites dans le règlement de fonctionnement remis à la personne hébergée lors de la signature du présent contrat.</w:t>
      </w:r>
    </w:p>
    <w:p w14:paraId="3C9FF458" w14:textId="77777777" w:rsidR="004A03D4" w:rsidRPr="00F4273D" w:rsidRDefault="004A03D4" w:rsidP="008C75E4">
      <w:pPr>
        <w:pStyle w:val="Retraitcorpsdetexte"/>
        <w:ind w:firstLine="0"/>
        <w:rPr>
          <w:rFonts w:ascii="Calibri" w:hAnsi="Calibri" w:cs="Arial"/>
          <w:sz w:val="22"/>
          <w:szCs w:val="22"/>
        </w:rPr>
      </w:pPr>
    </w:p>
    <w:p w14:paraId="5F6DBB85" w14:textId="77777777" w:rsidR="004A03D4" w:rsidRPr="00F4273D" w:rsidRDefault="004A03D4" w:rsidP="008C75E4">
      <w:pPr>
        <w:pStyle w:val="Retraitcorpsdetexte"/>
        <w:ind w:firstLine="0"/>
        <w:rPr>
          <w:rFonts w:ascii="Calibri" w:hAnsi="Calibri" w:cs="Arial"/>
          <w:sz w:val="28"/>
          <w:szCs w:val="28"/>
        </w:rPr>
      </w:pPr>
      <w:r w:rsidRPr="00F4273D">
        <w:rPr>
          <w:rFonts w:ascii="Calibri" w:hAnsi="Calibri" w:cs="Arial"/>
          <w:sz w:val="28"/>
          <w:szCs w:val="28"/>
        </w:rPr>
        <w:t>Les mesure</w:t>
      </w:r>
      <w:r w:rsidR="001D1AF5" w:rsidRPr="00F4273D">
        <w:rPr>
          <w:rFonts w:ascii="Calibri" w:hAnsi="Calibri" w:cs="Arial"/>
          <w:sz w:val="28"/>
          <w:szCs w:val="28"/>
        </w:rPr>
        <w:t>s</w:t>
      </w:r>
      <w:r w:rsidRPr="00F4273D">
        <w:rPr>
          <w:rFonts w:ascii="Calibri" w:hAnsi="Calibri" w:cs="Arial"/>
          <w:sz w:val="28"/>
          <w:szCs w:val="28"/>
        </w:rPr>
        <w:t xml:space="preserve"> médicales et thérapeutiques individuelles adoptées par l’équipe soignante figurent au sein du dossier informatisé du résident.</w:t>
      </w:r>
    </w:p>
    <w:p w14:paraId="0FBFB835" w14:textId="77777777" w:rsidR="000266C9" w:rsidRPr="00F4273D" w:rsidRDefault="000266C9" w:rsidP="008C75E4">
      <w:pPr>
        <w:pStyle w:val="Retraitcorpsdetexte"/>
        <w:ind w:firstLine="0"/>
        <w:rPr>
          <w:rFonts w:ascii="Calibri" w:hAnsi="Calibri" w:cs="Arial"/>
          <w:sz w:val="28"/>
          <w:szCs w:val="28"/>
        </w:rPr>
      </w:pPr>
      <w:r w:rsidRPr="00F4273D">
        <w:rPr>
          <w:rFonts w:ascii="Calibri" w:hAnsi="Calibri" w:cs="Arial"/>
          <w:sz w:val="28"/>
          <w:szCs w:val="28"/>
        </w:rPr>
        <w:t>Un référent soignant est désigné pour accompagner le résident lors de son séj</w:t>
      </w:r>
      <w:r w:rsidR="004E3788" w:rsidRPr="00F4273D">
        <w:rPr>
          <w:rFonts w:ascii="Calibri" w:hAnsi="Calibri" w:cs="Arial"/>
          <w:sz w:val="28"/>
          <w:szCs w:val="28"/>
        </w:rPr>
        <w:t>our, son identité est portée à s</w:t>
      </w:r>
      <w:r w:rsidRPr="00F4273D">
        <w:rPr>
          <w:rFonts w:ascii="Calibri" w:hAnsi="Calibri" w:cs="Arial"/>
          <w:sz w:val="28"/>
          <w:szCs w:val="28"/>
        </w:rPr>
        <w:t>a connaissance par le biais d’un formulaire.</w:t>
      </w:r>
    </w:p>
    <w:p w14:paraId="490A8964" w14:textId="77777777" w:rsidR="00C15B82" w:rsidRPr="00F4273D" w:rsidRDefault="00C15B82" w:rsidP="005B2F08">
      <w:pPr>
        <w:pStyle w:val="Retraitcorpsdetexte"/>
        <w:ind w:firstLine="0"/>
        <w:jc w:val="left"/>
        <w:rPr>
          <w:rFonts w:asciiTheme="minorHAnsi" w:hAnsiTheme="minorHAnsi" w:cs="Arial"/>
          <w:sz w:val="32"/>
          <w:szCs w:val="32"/>
          <w:u w:val="single"/>
        </w:rPr>
      </w:pPr>
    </w:p>
    <w:p w14:paraId="3445ADC0" w14:textId="57A16508" w:rsidR="009E15CF" w:rsidRPr="00F4273D" w:rsidRDefault="00CE6FA3" w:rsidP="00D71512">
      <w:pPr>
        <w:pStyle w:val="Titre2"/>
        <w:rPr>
          <w:rFonts w:asciiTheme="minorHAnsi" w:hAnsiTheme="minorHAnsi"/>
          <w:sz w:val="32"/>
          <w:szCs w:val="32"/>
          <w:u w:val="single"/>
        </w:rPr>
      </w:pPr>
      <w:bookmarkStart w:id="20" w:name="_Toc123139425"/>
      <w:r w:rsidRPr="00F4273D">
        <w:rPr>
          <w:rFonts w:asciiTheme="minorHAnsi" w:hAnsiTheme="minorHAnsi"/>
          <w:sz w:val="32"/>
          <w:szCs w:val="32"/>
          <w:u w:val="single"/>
        </w:rPr>
        <w:t xml:space="preserve">Le médecin </w:t>
      </w:r>
      <w:r w:rsidR="0062068C" w:rsidRPr="00F4273D">
        <w:rPr>
          <w:rFonts w:asciiTheme="minorHAnsi" w:hAnsiTheme="minorHAnsi"/>
          <w:sz w:val="32"/>
          <w:szCs w:val="32"/>
          <w:u w:val="single"/>
        </w:rPr>
        <w:t xml:space="preserve">coordonnateur </w:t>
      </w:r>
      <w:r w:rsidR="00262BAC" w:rsidRPr="00F4273D">
        <w:rPr>
          <w:rFonts w:asciiTheme="minorHAnsi" w:hAnsiTheme="minorHAnsi"/>
          <w:sz w:val="32"/>
          <w:szCs w:val="32"/>
          <w:u w:val="single"/>
        </w:rPr>
        <w:t>de l’EHPAD</w:t>
      </w:r>
      <w:bookmarkEnd w:id="20"/>
    </w:p>
    <w:p w14:paraId="70277238" w14:textId="77777777" w:rsidR="00CE6FA3" w:rsidRPr="00F4273D" w:rsidRDefault="00043455" w:rsidP="00CE6FA3">
      <w:pPr>
        <w:pStyle w:val="Sansinterligne"/>
        <w:ind w:left="720"/>
        <w:rPr>
          <w:sz w:val="22"/>
          <w:szCs w:val="22"/>
        </w:rPr>
      </w:pPr>
      <w:r w:rsidRPr="00F4273D">
        <w:t xml:space="preserve"> </w:t>
      </w:r>
    </w:p>
    <w:p w14:paraId="3455B585" w14:textId="77777777" w:rsidR="00D520EE" w:rsidRPr="00F4273D" w:rsidRDefault="00D520EE" w:rsidP="00AD28F7">
      <w:pPr>
        <w:pStyle w:val="Retraitcorpsdetexte"/>
        <w:ind w:firstLine="0"/>
        <w:rPr>
          <w:rFonts w:ascii="Calibri" w:hAnsi="Calibri" w:cs="Arial"/>
          <w:sz w:val="28"/>
          <w:szCs w:val="28"/>
        </w:rPr>
      </w:pPr>
      <w:r w:rsidRPr="00F4273D">
        <w:rPr>
          <w:rFonts w:ascii="Calibri" w:hAnsi="Calibri" w:cs="Arial"/>
          <w:sz w:val="28"/>
          <w:szCs w:val="28"/>
        </w:rPr>
        <w:t>L’établissement dispose d’un médecin qui participe au projet de soins de l’établissement.</w:t>
      </w:r>
      <w:r w:rsidR="00C15B82" w:rsidRPr="00F4273D">
        <w:rPr>
          <w:rFonts w:ascii="Calibri" w:hAnsi="Calibri" w:cs="Arial"/>
          <w:sz w:val="28"/>
          <w:szCs w:val="28"/>
        </w:rPr>
        <w:t xml:space="preserve"> </w:t>
      </w:r>
      <w:r w:rsidRPr="00F4273D">
        <w:rPr>
          <w:rFonts w:ascii="Calibri" w:hAnsi="Calibri" w:cs="Arial"/>
          <w:sz w:val="28"/>
          <w:szCs w:val="28"/>
        </w:rPr>
        <w:t xml:space="preserve">Il donne son avis sur la possibilité </w:t>
      </w:r>
      <w:r w:rsidR="000266C9" w:rsidRPr="00F4273D">
        <w:rPr>
          <w:rFonts w:ascii="Calibri" w:hAnsi="Calibri" w:cs="Arial"/>
          <w:sz w:val="28"/>
          <w:szCs w:val="28"/>
        </w:rPr>
        <w:t>d’</w:t>
      </w:r>
      <w:r w:rsidRPr="00F4273D">
        <w:rPr>
          <w:rFonts w:ascii="Calibri" w:hAnsi="Calibri" w:cs="Arial"/>
          <w:sz w:val="28"/>
          <w:szCs w:val="28"/>
        </w:rPr>
        <w:t xml:space="preserve">admission du nouveau résident en tenant compte des </w:t>
      </w:r>
      <w:r w:rsidR="000266C9" w:rsidRPr="00F4273D">
        <w:rPr>
          <w:rFonts w:ascii="Calibri" w:hAnsi="Calibri" w:cs="Arial"/>
          <w:sz w:val="28"/>
          <w:szCs w:val="28"/>
        </w:rPr>
        <w:t>possibilités offertes par l’EHP</w:t>
      </w:r>
      <w:r w:rsidRPr="00F4273D">
        <w:rPr>
          <w:rFonts w:ascii="Calibri" w:hAnsi="Calibri" w:cs="Arial"/>
          <w:sz w:val="28"/>
          <w:szCs w:val="28"/>
        </w:rPr>
        <w:t>AD.</w:t>
      </w:r>
    </w:p>
    <w:p w14:paraId="57218DCD" w14:textId="77777777" w:rsidR="00D520EE" w:rsidRPr="00F4273D" w:rsidRDefault="00D520EE" w:rsidP="00AD28F7">
      <w:pPr>
        <w:pStyle w:val="Retraitcorpsdetexte"/>
        <w:ind w:firstLine="0"/>
        <w:rPr>
          <w:rFonts w:ascii="Calibri" w:hAnsi="Calibri" w:cs="Arial"/>
          <w:sz w:val="28"/>
          <w:szCs w:val="28"/>
        </w:rPr>
      </w:pPr>
      <w:r w:rsidRPr="00F4273D">
        <w:rPr>
          <w:rFonts w:ascii="Calibri" w:hAnsi="Calibri" w:cs="Arial"/>
          <w:sz w:val="28"/>
          <w:szCs w:val="28"/>
        </w:rPr>
        <w:t>Il alimente le dossier médical informatisé du résident.</w:t>
      </w:r>
    </w:p>
    <w:p w14:paraId="768FBE3F" w14:textId="77777777" w:rsidR="00C15B82" w:rsidRPr="00F4273D" w:rsidRDefault="00C15B82" w:rsidP="00AD28F7">
      <w:pPr>
        <w:pStyle w:val="Retraitcorpsdetexte"/>
        <w:ind w:firstLine="0"/>
        <w:rPr>
          <w:rFonts w:ascii="Calibri" w:hAnsi="Calibri" w:cs="Arial"/>
          <w:sz w:val="22"/>
          <w:szCs w:val="22"/>
        </w:rPr>
      </w:pPr>
    </w:p>
    <w:p w14:paraId="03826A35" w14:textId="77777777" w:rsidR="00D520EE" w:rsidRPr="00F4273D" w:rsidRDefault="00CE6FA3" w:rsidP="00AD28F7">
      <w:pPr>
        <w:pStyle w:val="Retraitcorpsdetexte"/>
        <w:ind w:firstLine="0"/>
        <w:rPr>
          <w:rFonts w:ascii="Calibri" w:hAnsi="Calibri" w:cs="Arial"/>
          <w:sz w:val="28"/>
          <w:szCs w:val="28"/>
        </w:rPr>
      </w:pPr>
      <w:r w:rsidRPr="00F4273D">
        <w:rPr>
          <w:rFonts w:ascii="Calibri" w:hAnsi="Calibri" w:cs="Arial"/>
          <w:sz w:val="28"/>
          <w:szCs w:val="28"/>
        </w:rPr>
        <w:t>En cas</w:t>
      </w:r>
      <w:r w:rsidR="00D520EE" w:rsidRPr="00F4273D">
        <w:rPr>
          <w:rFonts w:ascii="Calibri" w:hAnsi="Calibri" w:cs="Arial"/>
          <w:sz w:val="28"/>
          <w:szCs w:val="28"/>
        </w:rPr>
        <w:t xml:space="preserve"> de situation d’urgence ou de risques vitaux ainsi que lors de la survenue de risques exceptionnels ou collectifs nécessitant une organisation adaptée des </w:t>
      </w:r>
      <w:r w:rsidRPr="00F4273D">
        <w:rPr>
          <w:rFonts w:ascii="Calibri" w:hAnsi="Calibri" w:cs="Arial"/>
          <w:sz w:val="28"/>
          <w:szCs w:val="28"/>
        </w:rPr>
        <w:t>soins,</w:t>
      </w:r>
      <w:r w:rsidR="00FE0E59" w:rsidRPr="00F4273D">
        <w:rPr>
          <w:rFonts w:ascii="Calibri" w:hAnsi="Calibri" w:cs="Arial"/>
          <w:sz w:val="28"/>
          <w:szCs w:val="28"/>
        </w:rPr>
        <w:t xml:space="preserve"> le médecin de l’EPHA</w:t>
      </w:r>
      <w:r w:rsidR="00D520EE" w:rsidRPr="00F4273D">
        <w:rPr>
          <w:rFonts w:ascii="Calibri" w:hAnsi="Calibri" w:cs="Arial"/>
          <w:sz w:val="28"/>
          <w:szCs w:val="28"/>
        </w:rPr>
        <w:t xml:space="preserve">D réalise des prescriptions </w:t>
      </w:r>
      <w:r w:rsidRPr="00F4273D">
        <w:rPr>
          <w:rFonts w:ascii="Calibri" w:hAnsi="Calibri" w:cs="Arial"/>
          <w:sz w:val="28"/>
          <w:szCs w:val="28"/>
        </w:rPr>
        <w:t>médicales pour</w:t>
      </w:r>
      <w:r w:rsidR="00FE0E59" w:rsidRPr="00F4273D">
        <w:rPr>
          <w:rFonts w:ascii="Calibri" w:hAnsi="Calibri" w:cs="Arial"/>
          <w:sz w:val="28"/>
          <w:szCs w:val="28"/>
        </w:rPr>
        <w:t xml:space="preserve"> les résidents de l’EPHA</w:t>
      </w:r>
      <w:r w:rsidR="00D520EE" w:rsidRPr="00F4273D">
        <w:rPr>
          <w:rFonts w:ascii="Calibri" w:hAnsi="Calibri" w:cs="Arial"/>
          <w:sz w:val="28"/>
          <w:szCs w:val="28"/>
        </w:rPr>
        <w:t>D. Les médecins traitants des résidents concernés sont dans tous les cas informés des prescriptions réalisées.</w:t>
      </w:r>
    </w:p>
    <w:p w14:paraId="3D311559" w14:textId="77777777" w:rsidR="00D520EE" w:rsidRPr="00F4273D" w:rsidRDefault="00D520EE" w:rsidP="005B2F08">
      <w:pPr>
        <w:pStyle w:val="Retraitcorpsdetexte"/>
        <w:ind w:firstLine="0"/>
        <w:jc w:val="left"/>
        <w:rPr>
          <w:rFonts w:ascii="Calibri" w:hAnsi="Calibri" w:cs="Arial"/>
          <w:sz w:val="28"/>
          <w:szCs w:val="28"/>
        </w:rPr>
      </w:pPr>
    </w:p>
    <w:p w14:paraId="1F0CC39D" w14:textId="77777777" w:rsidR="00D520EE" w:rsidRPr="00F4273D" w:rsidRDefault="00262BAC" w:rsidP="00D71512">
      <w:pPr>
        <w:pStyle w:val="Titre2"/>
        <w:rPr>
          <w:rFonts w:ascii="Calibri" w:hAnsi="Calibri"/>
          <w:sz w:val="32"/>
          <w:szCs w:val="32"/>
          <w:u w:val="single"/>
        </w:rPr>
      </w:pPr>
      <w:bookmarkStart w:id="21" w:name="_Toc123139426"/>
      <w:r w:rsidRPr="00F4273D">
        <w:rPr>
          <w:rFonts w:ascii="Calibri" w:hAnsi="Calibri"/>
          <w:sz w:val="32"/>
          <w:szCs w:val="32"/>
          <w:u w:val="single"/>
        </w:rPr>
        <w:t>Le médecin traitant</w:t>
      </w:r>
      <w:bookmarkEnd w:id="21"/>
    </w:p>
    <w:p w14:paraId="47B90E10" w14:textId="77777777" w:rsidR="00C90C81" w:rsidRPr="00F4273D" w:rsidRDefault="00C90C81" w:rsidP="00C90C81">
      <w:pPr>
        <w:pStyle w:val="Retraitcorpsdetexte"/>
        <w:ind w:left="720" w:firstLine="0"/>
        <w:jc w:val="left"/>
        <w:rPr>
          <w:rFonts w:ascii="Calibri" w:hAnsi="Calibri" w:cs="Arial"/>
          <w:sz w:val="22"/>
          <w:szCs w:val="22"/>
        </w:rPr>
      </w:pPr>
    </w:p>
    <w:p w14:paraId="215D6636" w14:textId="205C8826" w:rsidR="00043455" w:rsidRPr="00F4273D" w:rsidRDefault="00043455" w:rsidP="00AD28F7">
      <w:pPr>
        <w:pStyle w:val="Retraitcorpsdetexte"/>
        <w:ind w:firstLine="0"/>
        <w:rPr>
          <w:rFonts w:ascii="Calibri" w:hAnsi="Calibri" w:cs="Arial"/>
          <w:sz w:val="28"/>
          <w:szCs w:val="28"/>
        </w:rPr>
      </w:pPr>
      <w:r w:rsidRPr="00F4273D">
        <w:rPr>
          <w:rFonts w:ascii="Calibri" w:hAnsi="Calibri" w:cs="Arial"/>
          <w:sz w:val="28"/>
          <w:szCs w:val="28"/>
        </w:rPr>
        <w:t>La personne hébergée a le libre choix de son médecin traitant avec l’accord de ce dernier. Elle est informée qu’un contrat doit être signé entre le médecin traitant à titre libéral et l’EHPAD.</w:t>
      </w:r>
    </w:p>
    <w:p w14:paraId="1726FCC3" w14:textId="77777777" w:rsidR="009E15CF" w:rsidRPr="00F4273D" w:rsidRDefault="004A03D4" w:rsidP="00AD28F7">
      <w:pPr>
        <w:pStyle w:val="Retraitcorpsdetexte"/>
        <w:ind w:firstLine="0"/>
        <w:rPr>
          <w:rFonts w:ascii="Calibri" w:hAnsi="Calibri" w:cs="Arial"/>
          <w:sz w:val="28"/>
          <w:szCs w:val="28"/>
        </w:rPr>
      </w:pPr>
      <w:r w:rsidRPr="00F4273D">
        <w:rPr>
          <w:rFonts w:ascii="Calibri" w:hAnsi="Calibri" w:cs="Arial"/>
          <w:sz w:val="28"/>
          <w:szCs w:val="28"/>
        </w:rPr>
        <w:t xml:space="preserve">Pour les résidents qui gardent leur médecin traitant, </w:t>
      </w:r>
      <w:r w:rsidR="000266C9" w:rsidRPr="00F4273D">
        <w:rPr>
          <w:rFonts w:ascii="Calibri" w:hAnsi="Calibri" w:cs="Arial"/>
          <w:sz w:val="28"/>
          <w:szCs w:val="28"/>
        </w:rPr>
        <w:t>celui-ci s’engage</w:t>
      </w:r>
      <w:r w:rsidRPr="00F4273D">
        <w:rPr>
          <w:rFonts w:ascii="Calibri" w:hAnsi="Calibri" w:cs="Arial"/>
          <w:sz w:val="28"/>
          <w:szCs w:val="28"/>
        </w:rPr>
        <w:t xml:space="preserve"> à prescrire dans le dossier informatisé de l’EHPAD.</w:t>
      </w:r>
      <w:r w:rsidR="00D520EE" w:rsidRPr="00F4273D">
        <w:rPr>
          <w:rFonts w:ascii="Calibri" w:hAnsi="Calibri" w:cs="Arial"/>
          <w:sz w:val="28"/>
          <w:szCs w:val="28"/>
        </w:rPr>
        <w:t xml:space="preserve"> </w:t>
      </w:r>
      <w:r w:rsidR="00825C57" w:rsidRPr="00F4273D">
        <w:rPr>
          <w:rFonts w:ascii="Calibri" w:hAnsi="Calibri" w:cs="Arial"/>
          <w:sz w:val="28"/>
          <w:szCs w:val="28"/>
        </w:rPr>
        <w:t>Les honoraires du médecin traitant sont pris en charge par l’établissement.</w:t>
      </w:r>
    </w:p>
    <w:p w14:paraId="4DBB81D5" w14:textId="77777777" w:rsidR="00D520EE" w:rsidRPr="00F4273D" w:rsidRDefault="00AE61B5" w:rsidP="00AD28F7">
      <w:pPr>
        <w:pStyle w:val="Retraitcorpsdetexte"/>
        <w:ind w:firstLine="0"/>
        <w:rPr>
          <w:rFonts w:ascii="Calibri" w:hAnsi="Calibri" w:cs="Arial"/>
          <w:sz w:val="28"/>
          <w:szCs w:val="28"/>
        </w:rPr>
      </w:pPr>
      <w:r w:rsidRPr="00F4273D">
        <w:rPr>
          <w:rFonts w:ascii="Calibri" w:hAnsi="Calibri" w:cs="Arial"/>
          <w:sz w:val="28"/>
          <w:szCs w:val="28"/>
        </w:rPr>
        <w:lastRenderedPageBreak/>
        <w:t xml:space="preserve">Sur </w:t>
      </w:r>
      <w:r w:rsidR="00825C57" w:rsidRPr="00F4273D">
        <w:rPr>
          <w:rFonts w:ascii="Calibri" w:hAnsi="Calibri" w:cs="Arial"/>
          <w:sz w:val="28"/>
          <w:szCs w:val="28"/>
        </w:rPr>
        <w:t>prescription</w:t>
      </w:r>
      <w:r w:rsidRPr="00F4273D">
        <w:rPr>
          <w:rFonts w:ascii="Calibri" w:hAnsi="Calibri" w:cs="Arial"/>
          <w:sz w:val="28"/>
          <w:szCs w:val="28"/>
        </w:rPr>
        <w:t xml:space="preserve"> médicale</w:t>
      </w:r>
      <w:r w:rsidR="00825C57" w:rsidRPr="00F4273D">
        <w:rPr>
          <w:rFonts w:ascii="Calibri" w:hAnsi="Calibri" w:cs="Arial"/>
          <w:sz w:val="28"/>
          <w:szCs w:val="28"/>
        </w:rPr>
        <w:t>, les prestations suivantes sont assurées sur place : pédicurie, kinésithérapie, orthophonie, séances de psychomotricité et d’ergothérapie).</w:t>
      </w:r>
    </w:p>
    <w:p w14:paraId="2D709CAD" w14:textId="77777777" w:rsidR="00C15B82" w:rsidRPr="00F4273D" w:rsidRDefault="00C15B82" w:rsidP="00AD28F7">
      <w:pPr>
        <w:pStyle w:val="Retraitcorpsdetexte"/>
        <w:ind w:firstLine="0"/>
        <w:rPr>
          <w:rFonts w:ascii="Calibri" w:hAnsi="Calibri" w:cs="Arial"/>
          <w:sz w:val="22"/>
          <w:szCs w:val="22"/>
        </w:rPr>
      </w:pPr>
    </w:p>
    <w:p w14:paraId="54375996" w14:textId="48C215BE" w:rsidR="00043455" w:rsidRPr="00F4273D" w:rsidRDefault="00043455" w:rsidP="00AD28F7">
      <w:pPr>
        <w:pStyle w:val="Retraitcorpsdetexte"/>
        <w:ind w:firstLine="0"/>
        <w:rPr>
          <w:rFonts w:ascii="Calibri" w:hAnsi="Calibri" w:cs="Arial"/>
          <w:sz w:val="28"/>
          <w:szCs w:val="28"/>
        </w:rPr>
      </w:pPr>
      <w:r w:rsidRPr="00F4273D">
        <w:rPr>
          <w:rFonts w:ascii="Calibri" w:hAnsi="Calibri" w:cs="Arial"/>
          <w:sz w:val="28"/>
          <w:szCs w:val="28"/>
        </w:rPr>
        <w:t>Si le résident a désigné une personne de confiance, le formulaire de désignation de la personne de confiance</w:t>
      </w:r>
      <w:r w:rsidR="009D124C" w:rsidRPr="00F4273D">
        <w:rPr>
          <w:rFonts w:ascii="Calibri" w:hAnsi="Calibri" w:cs="Arial"/>
        </w:rPr>
        <w:sym w:font="Wingdings" w:char="F081"/>
      </w:r>
      <w:r w:rsidRPr="00F4273D">
        <w:rPr>
          <w:rFonts w:ascii="Calibri" w:hAnsi="Calibri" w:cs="Arial"/>
          <w:sz w:val="28"/>
          <w:szCs w:val="28"/>
        </w:rPr>
        <w:t xml:space="preserve"> </w:t>
      </w:r>
      <w:r w:rsidR="009D124C" w:rsidRPr="00F4273D">
        <w:rPr>
          <w:rFonts w:ascii="Calibri" w:hAnsi="Calibri" w:cs="Arial"/>
          <w:sz w:val="28"/>
          <w:szCs w:val="28"/>
        </w:rPr>
        <w:t>sera remis à l’admission</w:t>
      </w:r>
      <w:r w:rsidR="00825C57" w:rsidRPr="00F4273D">
        <w:rPr>
          <w:rFonts w:ascii="Calibri" w:hAnsi="Calibri" w:cs="Arial"/>
          <w:sz w:val="28"/>
          <w:szCs w:val="28"/>
        </w:rPr>
        <w:t>.</w:t>
      </w:r>
    </w:p>
    <w:p w14:paraId="6A74A6EE" w14:textId="77777777" w:rsidR="00043455" w:rsidRPr="00F4273D" w:rsidRDefault="00043455" w:rsidP="00AD28F7">
      <w:pPr>
        <w:pStyle w:val="Retraitcorpsdetexte"/>
        <w:ind w:firstLine="0"/>
        <w:rPr>
          <w:rFonts w:ascii="Calibri" w:hAnsi="Calibri" w:cs="Arial"/>
          <w:sz w:val="28"/>
          <w:szCs w:val="28"/>
        </w:rPr>
      </w:pPr>
      <w:r w:rsidRPr="00F4273D">
        <w:rPr>
          <w:rFonts w:ascii="Calibri" w:hAnsi="Calibri" w:cs="Arial"/>
          <w:sz w:val="28"/>
          <w:szCs w:val="28"/>
        </w:rPr>
        <w:t>La personne d</w:t>
      </w:r>
      <w:r w:rsidR="00D71512" w:rsidRPr="00F4273D">
        <w:rPr>
          <w:rFonts w:ascii="Calibri" w:hAnsi="Calibri" w:cs="Arial"/>
          <w:sz w:val="28"/>
          <w:szCs w:val="28"/>
        </w:rPr>
        <w:t>e</w:t>
      </w:r>
      <w:r w:rsidRPr="00F4273D">
        <w:rPr>
          <w:rFonts w:ascii="Calibri" w:hAnsi="Calibri" w:cs="Arial"/>
          <w:sz w:val="28"/>
          <w:szCs w:val="28"/>
        </w:rPr>
        <w:t xml:space="preserve"> confiance peut </w:t>
      </w:r>
      <w:r w:rsidR="00DE1FF8" w:rsidRPr="00F4273D">
        <w:rPr>
          <w:rFonts w:ascii="Calibri" w:hAnsi="Calibri" w:cs="Arial"/>
          <w:sz w:val="28"/>
          <w:szCs w:val="28"/>
        </w:rPr>
        <w:t>assister a</w:t>
      </w:r>
      <w:r w:rsidRPr="00F4273D">
        <w:rPr>
          <w:rFonts w:ascii="Calibri" w:hAnsi="Calibri" w:cs="Arial"/>
          <w:sz w:val="28"/>
          <w:szCs w:val="28"/>
        </w:rPr>
        <w:t xml:space="preserve">ux entretiens médicaux afin d’aider la personne hébergée dans ses </w:t>
      </w:r>
      <w:r w:rsidR="00DE1FF8" w:rsidRPr="00F4273D">
        <w:rPr>
          <w:rFonts w:ascii="Calibri" w:hAnsi="Calibri" w:cs="Arial"/>
          <w:sz w:val="28"/>
          <w:szCs w:val="28"/>
        </w:rPr>
        <w:t>décisions</w:t>
      </w:r>
      <w:r w:rsidRPr="00F4273D">
        <w:rPr>
          <w:rFonts w:ascii="Calibri" w:hAnsi="Calibri" w:cs="Arial"/>
          <w:sz w:val="28"/>
          <w:szCs w:val="28"/>
        </w:rPr>
        <w:t>.</w:t>
      </w:r>
      <w:r w:rsidR="00DE1FF8" w:rsidRPr="00F4273D">
        <w:rPr>
          <w:rFonts w:ascii="Calibri" w:hAnsi="Calibri" w:cs="Arial"/>
          <w:sz w:val="28"/>
          <w:szCs w:val="28"/>
        </w:rPr>
        <w:t xml:space="preserve"> </w:t>
      </w:r>
    </w:p>
    <w:p w14:paraId="1834F7B1" w14:textId="77777777" w:rsidR="00CD5A69" w:rsidRPr="00F4273D" w:rsidRDefault="00CD5A69" w:rsidP="00AD28F7">
      <w:pPr>
        <w:pStyle w:val="Retraitcorpsdetexte"/>
        <w:ind w:firstLine="0"/>
        <w:rPr>
          <w:rFonts w:ascii="Calibri" w:hAnsi="Calibri" w:cs="Arial"/>
          <w:sz w:val="28"/>
          <w:szCs w:val="28"/>
        </w:rPr>
      </w:pPr>
    </w:p>
    <w:p w14:paraId="430F051C" w14:textId="77777777" w:rsidR="003B3819" w:rsidRPr="00F4273D" w:rsidRDefault="00642DFB" w:rsidP="003B3819">
      <w:pPr>
        <w:pStyle w:val="Notedebasdepage"/>
      </w:pPr>
      <w:r w:rsidRPr="00F4273D">
        <w:rPr>
          <w:rFonts w:ascii="Calibri" w:hAnsi="Calibri" w:cs="Arial"/>
        </w:rPr>
        <w:sym w:font="Wingdings" w:char="F081"/>
      </w:r>
      <w:r w:rsidRPr="00F4273D">
        <w:rPr>
          <w:rFonts w:ascii="Calibri" w:hAnsi="Calibri" w:cs="Arial"/>
        </w:rPr>
        <w:t xml:space="preserve"> </w:t>
      </w:r>
      <w:r w:rsidR="003B3819" w:rsidRPr="00F4273D">
        <w:t xml:space="preserve"> Conformément au d</w:t>
      </w:r>
      <w:r w:rsidR="003B3819" w:rsidRPr="00F4273D">
        <w:rPr>
          <w:bCs/>
        </w:rPr>
        <w:t>écret n° 2016-1395 du 18 octobre 2016 fixant les conditions dans lesquelles est donnée l'information sur le droit de désigner la personne de confiance mentionnée à l'article L. 311-5-1 du code de l'action sociale et des familles</w:t>
      </w:r>
    </w:p>
    <w:p w14:paraId="3243EBC6" w14:textId="77777777" w:rsidR="00262BAC" w:rsidRPr="00F4273D" w:rsidRDefault="00262BAC" w:rsidP="005B2F08">
      <w:pPr>
        <w:pStyle w:val="Retraitcorpsdetexte"/>
        <w:ind w:firstLine="0"/>
        <w:jc w:val="left"/>
        <w:rPr>
          <w:rFonts w:ascii="Calibri" w:hAnsi="Calibri" w:cs="Arial"/>
          <w:sz w:val="28"/>
          <w:szCs w:val="28"/>
        </w:rPr>
      </w:pPr>
    </w:p>
    <w:p w14:paraId="72B8D448" w14:textId="65ADD4D2" w:rsidR="00262BAC" w:rsidRPr="00F4273D" w:rsidRDefault="0062068C" w:rsidP="00D71512">
      <w:pPr>
        <w:pStyle w:val="Titre2"/>
        <w:rPr>
          <w:rFonts w:asciiTheme="minorHAnsi" w:hAnsiTheme="minorHAnsi"/>
          <w:sz w:val="32"/>
          <w:szCs w:val="32"/>
          <w:u w:val="single"/>
        </w:rPr>
      </w:pPr>
      <w:bookmarkStart w:id="22" w:name="_Toc123139427"/>
      <w:r w:rsidRPr="00F4273D">
        <w:rPr>
          <w:rFonts w:asciiTheme="minorHAnsi" w:hAnsiTheme="minorHAnsi"/>
          <w:sz w:val="32"/>
          <w:szCs w:val="32"/>
        </w:rPr>
        <w:t xml:space="preserve"> </w:t>
      </w:r>
      <w:r w:rsidR="00262BAC" w:rsidRPr="00F4273D">
        <w:rPr>
          <w:rFonts w:asciiTheme="minorHAnsi" w:hAnsiTheme="minorHAnsi"/>
          <w:sz w:val="32"/>
          <w:szCs w:val="32"/>
          <w:u w:val="single"/>
        </w:rPr>
        <w:t>Le personnel paramédical</w:t>
      </w:r>
      <w:bookmarkEnd w:id="22"/>
    </w:p>
    <w:p w14:paraId="37B4C7B1" w14:textId="77777777" w:rsidR="00262BAC" w:rsidRPr="00F4273D" w:rsidRDefault="00262BAC" w:rsidP="00262BAC">
      <w:pPr>
        <w:pStyle w:val="Retraitcorpsdetexte"/>
        <w:jc w:val="left"/>
        <w:rPr>
          <w:rFonts w:ascii="Calibri" w:hAnsi="Calibri" w:cs="Arial"/>
          <w:sz w:val="22"/>
          <w:szCs w:val="22"/>
        </w:rPr>
      </w:pPr>
    </w:p>
    <w:p w14:paraId="2D5D9CC1" w14:textId="77777777" w:rsidR="00262BAC" w:rsidRPr="00F4273D" w:rsidRDefault="00262BAC" w:rsidP="00411040">
      <w:pPr>
        <w:pStyle w:val="Retraitcorpsdetexte"/>
        <w:ind w:firstLine="0"/>
        <w:rPr>
          <w:rFonts w:ascii="Calibri" w:hAnsi="Calibri" w:cs="Arial"/>
          <w:sz w:val="28"/>
          <w:szCs w:val="28"/>
        </w:rPr>
      </w:pPr>
      <w:r w:rsidRPr="00F4273D">
        <w:rPr>
          <w:rFonts w:ascii="Calibri" w:hAnsi="Calibri" w:cs="Arial"/>
          <w:sz w:val="28"/>
          <w:szCs w:val="28"/>
        </w:rPr>
        <w:t>Le personnel infirmier</w:t>
      </w:r>
      <w:r w:rsidR="00245DCB" w:rsidRPr="00F4273D">
        <w:rPr>
          <w:rFonts w:ascii="Calibri" w:hAnsi="Calibri" w:cs="Arial"/>
          <w:sz w:val="28"/>
          <w:szCs w:val="28"/>
        </w:rPr>
        <w:t xml:space="preserve"> recueille les données cliniques, les besoins et attentes du résident.</w:t>
      </w:r>
      <w:r w:rsidR="00C56505" w:rsidRPr="00F4273D">
        <w:rPr>
          <w:rFonts w:ascii="Calibri" w:hAnsi="Calibri" w:cs="Arial"/>
          <w:sz w:val="28"/>
          <w:szCs w:val="28"/>
        </w:rPr>
        <w:t xml:space="preserve"> L’infirmier (ère) établit</w:t>
      </w:r>
      <w:r w:rsidR="00245DCB" w:rsidRPr="00F4273D">
        <w:rPr>
          <w:rFonts w:ascii="Calibri" w:hAnsi="Calibri" w:cs="Arial"/>
          <w:sz w:val="28"/>
          <w:szCs w:val="28"/>
        </w:rPr>
        <w:t xml:space="preserve"> en collaboration avec l’aide-soignant</w:t>
      </w:r>
      <w:r w:rsidR="00A65E00" w:rsidRPr="00F4273D">
        <w:rPr>
          <w:rFonts w:ascii="Calibri" w:hAnsi="Calibri" w:cs="Arial"/>
          <w:sz w:val="28"/>
          <w:szCs w:val="28"/>
        </w:rPr>
        <w:t xml:space="preserve"> (e)</w:t>
      </w:r>
      <w:r w:rsidR="00245DCB" w:rsidRPr="00F4273D">
        <w:rPr>
          <w:rFonts w:ascii="Calibri" w:hAnsi="Calibri" w:cs="Arial"/>
          <w:sz w:val="28"/>
          <w:szCs w:val="28"/>
        </w:rPr>
        <w:t xml:space="preserve"> le projet de soins </w:t>
      </w:r>
      <w:r w:rsidR="00C56505" w:rsidRPr="00F4273D">
        <w:rPr>
          <w:rFonts w:ascii="Calibri" w:hAnsi="Calibri" w:cs="Arial"/>
          <w:sz w:val="28"/>
          <w:szCs w:val="28"/>
        </w:rPr>
        <w:t xml:space="preserve">infirmiers </w:t>
      </w:r>
      <w:r w:rsidR="00245DCB" w:rsidRPr="00F4273D">
        <w:rPr>
          <w:rFonts w:ascii="Calibri" w:hAnsi="Calibri" w:cs="Arial"/>
          <w:sz w:val="28"/>
          <w:szCs w:val="28"/>
        </w:rPr>
        <w:t>et d’accompagnement</w:t>
      </w:r>
      <w:r w:rsidR="00A65E00" w:rsidRPr="00F4273D">
        <w:rPr>
          <w:rFonts w:ascii="Calibri" w:hAnsi="Calibri" w:cs="Arial"/>
          <w:sz w:val="28"/>
          <w:szCs w:val="28"/>
        </w:rPr>
        <w:t>. C</w:t>
      </w:r>
      <w:r w:rsidR="00245DCB" w:rsidRPr="00F4273D">
        <w:rPr>
          <w:rFonts w:ascii="Calibri" w:hAnsi="Calibri" w:cs="Arial"/>
          <w:sz w:val="28"/>
          <w:szCs w:val="28"/>
        </w:rPr>
        <w:t>e projet</w:t>
      </w:r>
      <w:r w:rsidR="00A65E00" w:rsidRPr="00F4273D">
        <w:rPr>
          <w:rFonts w:ascii="Calibri" w:hAnsi="Calibri" w:cs="Arial"/>
          <w:sz w:val="28"/>
          <w:szCs w:val="28"/>
        </w:rPr>
        <w:t xml:space="preserve"> est écrit dans  </w:t>
      </w:r>
      <w:r w:rsidR="00C56505" w:rsidRPr="00F4273D">
        <w:rPr>
          <w:rFonts w:ascii="Calibri" w:hAnsi="Calibri" w:cs="Arial"/>
          <w:sz w:val="28"/>
          <w:szCs w:val="28"/>
        </w:rPr>
        <w:t xml:space="preserve"> le dossier informatisé.</w:t>
      </w:r>
      <w:r w:rsidR="00245DCB" w:rsidRPr="00F4273D">
        <w:rPr>
          <w:rFonts w:ascii="Calibri" w:hAnsi="Calibri" w:cs="Arial"/>
          <w:sz w:val="28"/>
          <w:szCs w:val="28"/>
        </w:rPr>
        <w:t xml:space="preserve"> </w:t>
      </w:r>
      <w:r w:rsidR="00C56505" w:rsidRPr="00F4273D">
        <w:rPr>
          <w:rFonts w:ascii="Calibri" w:hAnsi="Calibri" w:cs="Arial"/>
          <w:sz w:val="28"/>
          <w:szCs w:val="28"/>
        </w:rPr>
        <w:t xml:space="preserve"> L’infirmier (ère) travaille en collaboration avec les médecins intervenant dans l’EHPAD et applique les prescriptions et les soins relevant de son rôle propre.</w:t>
      </w:r>
      <w:r w:rsidRPr="00F4273D">
        <w:rPr>
          <w:rFonts w:ascii="Calibri" w:hAnsi="Calibri" w:cs="Arial"/>
          <w:sz w:val="28"/>
          <w:szCs w:val="28"/>
        </w:rPr>
        <w:t xml:space="preserve"> </w:t>
      </w:r>
      <w:r w:rsidR="00C56505" w:rsidRPr="00F4273D">
        <w:rPr>
          <w:rFonts w:ascii="Calibri" w:hAnsi="Calibri" w:cs="Arial"/>
          <w:sz w:val="28"/>
          <w:szCs w:val="28"/>
        </w:rPr>
        <w:t xml:space="preserve">  Le</w:t>
      </w:r>
      <w:r w:rsidR="00A65E00" w:rsidRPr="00F4273D">
        <w:rPr>
          <w:rFonts w:ascii="Calibri" w:hAnsi="Calibri" w:cs="Arial"/>
          <w:sz w:val="28"/>
          <w:szCs w:val="28"/>
        </w:rPr>
        <w:t xml:space="preserve"> </w:t>
      </w:r>
      <w:r w:rsidR="00FE0E59" w:rsidRPr="00F4273D">
        <w:rPr>
          <w:rFonts w:ascii="Calibri" w:hAnsi="Calibri" w:cs="Arial"/>
          <w:sz w:val="28"/>
          <w:szCs w:val="28"/>
        </w:rPr>
        <w:t>p</w:t>
      </w:r>
      <w:r w:rsidR="00C56505" w:rsidRPr="00F4273D">
        <w:rPr>
          <w:rFonts w:ascii="Calibri" w:hAnsi="Calibri" w:cs="Arial"/>
          <w:sz w:val="28"/>
          <w:szCs w:val="28"/>
        </w:rPr>
        <w:t xml:space="preserve">ersonnel infirmier </w:t>
      </w:r>
      <w:r w:rsidRPr="00F4273D">
        <w:rPr>
          <w:rFonts w:ascii="Calibri" w:hAnsi="Calibri" w:cs="Arial"/>
          <w:sz w:val="28"/>
          <w:szCs w:val="28"/>
        </w:rPr>
        <w:t>assure la préparation et la distribution des thérapeutiques.</w:t>
      </w:r>
    </w:p>
    <w:p w14:paraId="7B536E94" w14:textId="77777777" w:rsidR="00F615BF" w:rsidRPr="00F4273D" w:rsidRDefault="00F615BF" w:rsidP="00411040">
      <w:pPr>
        <w:pStyle w:val="Retraitcorpsdetexte"/>
        <w:ind w:firstLine="0"/>
        <w:rPr>
          <w:rFonts w:ascii="Calibri" w:hAnsi="Calibri" w:cs="Arial"/>
          <w:sz w:val="28"/>
          <w:szCs w:val="28"/>
        </w:rPr>
      </w:pPr>
    </w:p>
    <w:p w14:paraId="4AC61522" w14:textId="77777777" w:rsidR="00F615BF" w:rsidRPr="00F4273D" w:rsidRDefault="00F615BF" w:rsidP="00F615BF">
      <w:pPr>
        <w:pStyle w:val="Retraitcorpsdetexte"/>
        <w:ind w:firstLine="0"/>
        <w:rPr>
          <w:rFonts w:ascii="Calibri" w:hAnsi="Calibri" w:cs="Arial"/>
          <w:sz w:val="28"/>
          <w:szCs w:val="28"/>
        </w:rPr>
      </w:pPr>
      <w:r w:rsidRPr="00F4273D">
        <w:rPr>
          <w:rFonts w:ascii="Calibri" w:hAnsi="Calibri" w:cs="Arial"/>
          <w:sz w:val="28"/>
          <w:szCs w:val="28"/>
        </w:rPr>
        <w:t>Sur prescription médicale, les prestations suivantes peuvent être assurées par les professionnels du Centre Hospitalier de Guise et/ ou de l’EPHAD : kinésithérapie, orthophonie, d’ergothérapie.</w:t>
      </w:r>
    </w:p>
    <w:p w14:paraId="423FC120" w14:textId="77777777" w:rsidR="00CA260B" w:rsidRPr="00F4273D" w:rsidRDefault="00CA260B" w:rsidP="00411040">
      <w:pPr>
        <w:pStyle w:val="Retraitcorpsdetexte"/>
        <w:ind w:firstLine="0"/>
        <w:rPr>
          <w:rFonts w:ascii="Calibri" w:hAnsi="Calibri" w:cs="Arial"/>
          <w:sz w:val="22"/>
          <w:szCs w:val="22"/>
        </w:rPr>
      </w:pPr>
    </w:p>
    <w:p w14:paraId="22E0B0A2" w14:textId="77777777" w:rsidR="007E423F" w:rsidRPr="00F4273D" w:rsidRDefault="00983D7D" w:rsidP="00652D37">
      <w:pPr>
        <w:pStyle w:val="Titre1"/>
      </w:pPr>
      <w:bookmarkStart w:id="23" w:name="_Toc123139428"/>
      <w:r w:rsidRPr="00F4273D">
        <w:t>Coût du séjour</w:t>
      </w:r>
      <w:bookmarkEnd w:id="23"/>
      <w:r w:rsidRPr="00F4273D">
        <w:t xml:space="preserve"> </w:t>
      </w:r>
    </w:p>
    <w:p w14:paraId="20E4FFAF" w14:textId="77777777" w:rsidR="00983D7D" w:rsidRPr="00F4273D" w:rsidRDefault="00983D7D" w:rsidP="00983D7D"/>
    <w:p w14:paraId="0C31A555" w14:textId="77777777" w:rsidR="00983D7D" w:rsidRPr="00F4273D" w:rsidRDefault="00C90C81" w:rsidP="00C90C81">
      <w:pPr>
        <w:pStyle w:val="Titre2"/>
        <w:rPr>
          <w:rFonts w:asciiTheme="minorHAnsi" w:hAnsiTheme="minorHAnsi"/>
          <w:sz w:val="32"/>
          <w:szCs w:val="32"/>
          <w:u w:val="single"/>
        </w:rPr>
      </w:pPr>
      <w:bookmarkStart w:id="24" w:name="_Toc123139429"/>
      <w:r w:rsidRPr="00F4273D">
        <w:rPr>
          <w:rFonts w:asciiTheme="minorHAnsi" w:hAnsiTheme="minorHAnsi"/>
          <w:sz w:val="32"/>
          <w:szCs w:val="32"/>
          <w:u w:val="single"/>
        </w:rPr>
        <w:t>Le coût du séjour</w:t>
      </w:r>
      <w:bookmarkEnd w:id="24"/>
    </w:p>
    <w:p w14:paraId="67A06FAA" w14:textId="77777777" w:rsidR="00C90C81" w:rsidRPr="00F4273D" w:rsidRDefault="00C90C81" w:rsidP="00C90C81">
      <w:pPr>
        <w:rPr>
          <w:sz w:val="22"/>
          <w:szCs w:val="22"/>
        </w:rPr>
      </w:pPr>
    </w:p>
    <w:p w14:paraId="10E8B908" w14:textId="77777777" w:rsidR="00566401" w:rsidRPr="00F4273D" w:rsidRDefault="00566401" w:rsidP="00566401">
      <w:pPr>
        <w:jc w:val="both"/>
        <w:rPr>
          <w:rFonts w:ascii="Calibri" w:hAnsi="Calibri"/>
          <w:sz w:val="28"/>
          <w:szCs w:val="28"/>
        </w:rPr>
      </w:pPr>
      <w:r w:rsidRPr="00F4273D">
        <w:rPr>
          <w:rFonts w:ascii="Calibri" w:hAnsi="Calibri"/>
          <w:sz w:val="28"/>
          <w:szCs w:val="28"/>
        </w:rPr>
        <w:t>Le coût du séjour est financé par le tarif hébergement, le tarif dépendance et par le forfait soins. Le tarif journalier payé par la personne hébergée, sa famille ou par l’aide sociale départementale recouvre deux montants : le tarif hébergement et le ticket modérateur dépendance. La facturation du tarif journalier démarre à compter de l’entrée dans l’établissement, c’est-à-dire le jour où le bénéfice des prestations hébergement commencent. Par ailleurs, un tarif dit de « réservation » sera facturé dès le jour de réservation de la chambre, et donc avant l’entrée de la personne hébergée dans l’établissement.</w:t>
      </w:r>
    </w:p>
    <w:p w14:paraId="4B0F2D70" w14:textId="77777777" w:rsidR="00566401" w:rsidRPr="00F4273D" w:rsidRDefault="00566401" w:rsidP="008D2852">
      <w:pPr>
        <w:jc w:val="both"/>
        <w:rPr>
          <w:rFonts w:ascii="Calibri" w:hAnsi="Calibri"/>
          <w:sz w:val="28"/>
          <w:szCs w:val="28"/>
        </w:rPr>
      </w:pPr>
    </w:p>
    <w:p w14:paraId="204F111C" w14:textId="77777777" w:rsidR="00C15B82" w:rsidRPr="00F4273D" w:rsidRDefault="008436E2" w:rsidP="008D2852">
      <w:pPr>
        <w:jc w:val="both"/>
        <w:rPr>
          <w:rFonts w:ascii="Calibri" w:hAnsi="Calibri"/>
          <w:sz w:val="28"/>
          <w:szCs w:val="28"/>
        </w:rPr>
      </w:pPr>
      <w:r w:rsidRPr="00F4273D">
        <w:rPr>
          <w:rFonts w:ascii="Calibri" w:hAnsi="Calibri"/>
          <w:sz w:val="28"/>
          <w:szCs w:val="28"/>
        </w:rPr>
        <w:t xml:space="preserve">L’établissement est habilité à recevoir des bénéficiaires de l’aide sociale. </w:t>
      </w:r>
    </w:p>
    <w:p w14:paraId="14501679" w14:textId="77777777" w:rsidR="00C15B82" w:rsidRPr="00F4273D" w:rsidRDefault="008436E2" w:rsidP="008D2852">
      <w:pPr>
        <w:jc w:val="both"/>
        <w:rPr>
          <w:rFonts w:ascii="Calibri" w:hAnsi="Calibri"/>
          <w:sz w:val="28"/>
          <w:szCs w:val="28"/>
        </w:rPr>
      </w:pPr>
      <w:r w:rsidRPr="00F4273D">
        <w:rPr>
          <w:rFonts w:ascii="Calibri" w:hAnsi="Calibri"/>
          <w:sz w:val="28"/>
          <w:szCs w:val="28"/>
        </w:rPr>
        <w:t xml:space="preserve">Par conséquent, les décisions tarifaires et budgétaires annuelles des autorités de tarification s’imposent à l’EHPAD comme à chacune des personnes qu’il accueille. Elles sont portées à leur connaissance </w:t>
      </w:r>
      <w:r w:rsidR="008D2852" w:rsidRPr="00F4273D">
        <w:rPr>
          <w:rFonts w:ascii="Calibri" w:hAnsi="Calibri"/>
          <w:sz w:val="28"/>
          <w:szCs w:val="28"/>
        </w:rPr>
        <w:t>collectivement</w:t>
      </w:r>
      <w:r w:rsidRPr="00F4273D">
        <w:rPr>
          <w:rFonts w:ascii="Calibri" w:hAnsi="Calibri"/>
          <w:sz w:val="28"/>
          <w:szCs w:val="28"/>
        </w:rPr>
        <w:t xml:space="preserve"> à travers </w:t>
      </w:r>
      <w:r w:rsidR="008D2852" w:rsidRPr="00F4273D">
        <w:rPr>
          <w:rFonts w:ascii="Calibri" w:hAnsi="Calibri"/>
          <w:sz w:val="28"/>
          <w:szCs w:val="28"/>
        </w:rPr>
        <w:t>leur</w:t>
      </w:r>
      <w:r w:rsidR="005974E5" w:rsidRPr="00F4273D">
        <w:rPr>
          <w:rFonts w:ascii="Calibri" w:hAnsi="Calibri"/>
          <w:sz w:val="28"/>
          <w:szCs w:val="28"/>
        </w:rPr>
        <w:t xml:space="preserve"> présentation au sein du Conseil de la vie s</w:t>
      </w:r>
      <w:r w:rsidRPr="00F4273D">
        <w:rPr>
          <w:rFonts w:ascii="Calibri" w:hAnsi="Calibri"/>
          <w:sz w:val="28"/>
          <w:szCs w:val="28"/>
        </w:rPr>
        <w:t xml:space="preserve">ociale. </w:t>
      </w:r>
    </w:p>
    <w:p w14:paraId="0658D7A3" w14:textId="6A850AC0" w:rsidR="00983D7D" w:rsidRPr="00F4273D" w:rsidRDefault="009D124C" w:rsidP="009D124C">
      <w:pPr>
        <w:jc w:val="both"/>
        <w:rPr>
          <w:rFonts w:asciiTheme="minorHAnsi" w:hAnsiTheme="minorHAnsi" w:cstheme="minorHAnsi"/>
          <w:sz w:val="28"/>
          <w:szCs w:val="28"/>
        </w:rPr>
      </w:pPr>
      <w:r w:rsidRPr="00F4273D">
        <w:rPr>
          <w:rFonts w:ascii="Calibri" w:hAnsi="Calibri"/>
          <w:sz w:val="28"/>
          <w:szCs w:val="28"/>
        </w:rPr>
        <w:lastRenderedPageBreak/>
        <w:t xml:space="preserve">La tarification est portée </w:t>
      </w:r>
      <w:r w:rsidR="008436E2" w:rsidRPr="00F4273D">
        <w:rPr>
          <w:rFonts w:ascii="Calibri" w:hAnsi="Calibri"/>
          <w:sz w:val="28"/>
          <w:szCs w:val="28"/>
        </w:rPr>
        <w:t>à la connaissance</w:t>
      </w:r>
      <w:r w:rsidR="008D2852" w:rsidRPr="00F4273D">
        <w:rPr>
          <w:rFonts w:ascii="Calibri" w:hAnsi="Calibri"/>
          <w:sz w:val="28"/>
          <w:szCs w:val="28"/>
        </w:rPr>
        <w:t xml:space="preserve"> de la personne hébergée et de son représentant légal le cas échéant</w:t>
      </w:r>
      <w:r w:rsidRPr="00F4273D">
        <w:rPr>
          <w:rFonts w:ascii="Calibri" w:hAnsi="Calibri"/>
          <w:sz w:val="28"/>
          <w:szCs w:val="28"/>
        </w:rPr>
        <w:t xml:space="preserve"> au moment de la constitution du dossier auprès du service social</w:t>
      </w:r>
      <w:r w:rsidR="008D2852" w:rsidRPr="00F4273D">
        <w:rPr>
          <w:rFonts w:ascii="Calibri" w:hAnsi="Calibri"/>
          <w:sz w:val="28"/>
          <w:szCs w:val="28"/>
        </w:rPr>
        <w:t xml:space="preserve">. </w:t>
      </w:r>
      <w:r w:rsidRPr="00F4273D">
        <w:rPr>
          <w:rFonts w:ascii="Calibri" w:hAnsi="Calibri"/>
          <w:sz w:val="28"/>
          <w:szCs w:val="28"/>
        </w:rPr>
        <w:t>La tarification</w:t>
      </w:r>
      <w:r w:rsidR="008D2852" w:rsidRPr="00F4273D">
        <w:rPr>
          <w:rFonts w:ascii="Calibri" w:hAnsi="Calibri"/>
          <w:sz w:val="28"/>
          <w:szCs w:val="28"/>
        </w:rPr>
        <w:t xml:space="preserve"> est fixé</w:t>
      </w:r>
      <w:r w:rsidRPr="00F4273D">
        <w:rPr>
          <w:rFonts w:ascii="Calibri" w:hAnsi="Calibri"/>
          <w:sz w:val="28"/>
          <w:szCs w:val="28"/>
        </w:rPr>
        <w:t>e</w:t>
      </w:r>
      <w:r w:rsidR="008D2852" w:rsidRPr="00F4273D">
        <w:rPr>
          <w:rFonts w:ascii="Calibri" w:hAnsi="Calibri"/>
          <w:sz w:val="28"/>
          <w:szCs w:val="28"/>
        </w:rPr>
        <w:t xml:space="preserve"> après le 1</w:t>
      </w:r>
      <w:r w:rsidR="008D2852" w:rsidRPr="00F4273D">
        <w:rPr>
          <w:rFonts w:ascii="Calibri" w:hAnsi="Calibri"/>
          <w:sz w:val="28"/>
          <w:szCs w:val="28"/>
          <w:vertAlign w:val="superscript"/>
        </w:rPr>
        <w:t>er</w:t>
      </w:r>
      <w:r w:rsidR="008D2852" w:rsidRPr="00F4273D">
        <w:rPr>
          <w:rFonts w:ascii="Calibri" w:hAnsi="Calibri"/>
          <w:sz w:val="28"/>
          <w:szCs w:val="28"/>
        </w:rPr>
        <w:t xml:space="preserve"> janvier de l’année en cours par le Président du Conseil Départemental</w:t>
      </w:r>
      <w:r w:rsidR="008D2852" w:rsidRPr="00F4273D">
        <w:t>.</w:t>
      </w:r>
      <w:r w:rsidRPr="00F4273D">
        <w:t xml:space="preserve"> </w:t>
      </w:r>
      <w:r w:rsidRPr="00F4273D">
        <w:rPr>
          <w:rFonts w:asciiTheme="minorHAnsi" w:hAnsiTheme="minorHAnsi" w:cstheme="minorHAnsi"/>
          <w:sz w:val="28"/>
          <w:szCs w:val="28"/>
        </w:rPr>
        <w:t>Un rattrapage de paiement du tarif d’hébergement est alors réalisé. Le tarif hébergement est communiqué.</w:t>
      </w:r>
    </w:p>
    <w:p w14:paraId="19554330" w14:textId="77777777" w:rsidR="00566401" w:rsidRPr="00F4273D" w:rsidRDefault="00566401" w:rsidP="00566401">
      <w:pPr>
        <w:jc w:val="both"/>
        <w:rPr>
          <w:rFonts w:ascii="Calibri" w:hAnsi="Calibri"/>
          <w:sz w:val="28"/>
          <w:szCs w:val="28"/>
        </w:rPr>
      </w:pPr>
    </w:p>
    <w:p w14:paraId="76FF3A09" w14:textId="77777777" w:rsidR="00566401" w:rsidRPr="00F4273D" w:rsidRDefault="00566401" w:rsidP="00566401">
      <w:pPr>
        <w:jc w:val="both"/>
        <w:rPr>
          <w:rFonts w:ascii="Calibri" w:hAnsi="Calibri"/>
          <w:b/>
          <w:sz w:val="28"/>
          <w:szCs w:val="28"/>
        </w:rPr>
      </w:pPr>
      <w:r w:rsidRPr="00F4273D">
        <w:rPr>
          <w:rFonts w:ascii="Calibri" w:hAnsi="Calibri"/>
          <w:b/>
          <w:sz w:val="28"/>
          <w:szCs w:val="28"/>
        </w:rPr>
        <w:t xml:space="preserve">Le présent contrat comporte une annexe à caractère informatif et non contractuel relative aux tarifs et conditions de facturation de chaque prestation en cas d’absence et d’hospitalisation. Elle est mise à jour à chaque changement et au moins chaque année </w:t>
      </w:r>
    </w:p>
    <w:p w14:paraId="386274EA" w14:textId="77777777" w:rsidR="00983D7D" w:rsidRPr="00F4273D" w:rsidRDefault="00983D7D" w:rsidP="00983D7D"/>
    <w:p w14:paraId="342C0269" w14:textId="77777777" w:rsidR="00F615BF" w:rsidRPr="00F4273D" w:rsidRDefault="00F615BF" w:rsidP="00983D7D"/>
    <w:p w14:paraId="176541FA" w14:textId="77777777" w:rsidR="00983D7D" w:rsidRPr="00F4273D" w:rsidRDefault="00566401" w:rsidP="008D2852">
      <w:pPr>
        <w:pStyle w:val="Titre2"/>
        <w:rPr>
          <w:rFonts w:asciiTheme="minorHAnsi" w:hAnsiTheme="minorHAnsi"/>
          <w:sz w:val="32"/>
          <w:szCs w:val="32"/>
          <w:u w:val="single"/>
        </w:rPr>
      </w:pPr>
      <w:bookmarkStart w:id="25" w:name="_Toc123139430"/>
      <w:r w:rsidRPr="00F4273D">
        <w:rPr>
          <w:rFonts w:asciiTheme="minorHAnsi" w:hAnsiTheme="minorHAnsi"/>
          <w:sz w:val="32"/>
          <w:szCs w:val="32"/>
          <w:u w:val="single"/>
        </w:rPr>
        <w:t>Frais d’hébergement</w:t>
      </w:r>
      <w:bookmarkEnd w:id="25"/>
    </w:p>
    <w:p w14:paraId="22A0C068" w14:textId="77777777" w:rsidR="00983D7D" w:rsidRPr="00F4273D" w:rsidRDefault="00983D7D" w:rsidP="00983D7D">
      <w:pPr>
        <w:rPr>
          <w:sz w:val="22"/>
          <w:szCs w:val="22"/>
        </w:rPr>
      </w:pPr>
    </w:p>
    <w:p w14:paraId="0C020C2F" w14:textId="77777777" w:rsidR="00566401" w:rsidRPr="00F4273D" w:rsidRDefault="00566401" w:rsidP="00566401">
      <w:pPr>
        <w:jc w:val="both"/>
        <w:rPr>
          <w:rFonts w:ascii="Calibri" w:hAnsi="Calibri"/>
          <w:sz w:val="28"/>
          <w:szCs w:val="28"/>
        </w:rPr>
      </w:pPr>
      <w:r w:rsidRPr="00F4273D">
        <w:rPr>
          <w:rFonts w:ascii="Calibri" w:hAnsi="Calibri"/>
          <w:b/>
          <w:sz w:val="28"/>
          <w:szCs w:val="28"/>
        </w:rPr>
        <w:t>Le tarif hébergement</w:t>
      </w:r>
      <w:r w:rsidRPr="00F4273D">
        <w:rPr>
          <w:rFonts w:ascii="Calibri" w:hAnsi="Calibri"/>
          <w:sz w:val="28"/>
          <w:szCs w:val="28"/>
        </w:rPr>
        <w:t xml:space="preserve"> recouvre l’ensemble des prestations d’administration générale, d’accueil hôtelier, de restauration, d’entretien, d’activités de la vie sociale de l’établissement.</w:t>
      </w:r>
    </w:p>
    <w:p w14:paraId="459A159B" w14:textId="77777777" w:rsidR="00566401" w:rsidRPr="00F4273D" w:rsidRDefault="00566401" w:rsidP="00566401">
      <w:pPr>
        <w:jc w:val="both"/>
        <w:rPr>
          <w:rFonts w:ascii="Calibri" w:hAnsi="Calibri"/>
          <w:sz w:val="28"/>
          <w:szCs w:val="28"/>
        </w:rPr>
      </w:pPr>
    </w:p>
    <w:p w14:paraId="433BAD6E" w14:textId="60960981" w:rsidR="00566401" w:rsidRPr="00F4273D" w:rsidRDefault="00566401" w:rsidP="00566401">
      <w:pPr>
        <w:jc w:val="both"/>
        <w:rPr>
          <w:rFonts w:ascii="Calibri" w:hAnsi="Calibri"/>
          <w:sz w:val="28"/>
          <w:szCs w:val="28"/>
        </w:rPr>
      </w:pPr>
      <w:r w:rsidRPr="00F4273D">
        <w:rPr>
          <w:rFonts w:ascii="Calibri" w:hAnsi="Calibri"/>
          <w:sz w:val="28"/>
          <w:szCs w:val="28"/>
        </w:rPr>
        <w:t>S’agissant des résidents relevant de l’aide sociale, ceux-ci doivent s’acquitter eux-mêmes de leurs frais de séjour dans la limite de 90 % de leurs ressources. 10% des revenus personnels restent donc à la disposition du résident sans pouvoir être inférieurs à 1% du minimum social annuel.</w:t>
      </w:r>
    </w:p>
    <w:p w14:paraId="637931CC" w14:textId="77777777" w:rsidR="00566401" w:rsidRPr="00F4273D" w:rsidRDefault="00566401" w:rsidP="00566401">
      <w:pPr>
        <w:jc w:val="both"/>
        <w:rPr>
          <w:rFonts w:ascii="Calibri" w:hAnsi="Calibri"/>
          <w:sz w:val="28"/>
          <w:szCs w:val="28"/>
        </w:rPr>
      </w:pPr>
    </w:p>
    <w:p w14:paraId="1959A5D3" w14:textId="77777777" w:rsidR="00566401" w:rsidRPr="00F4273D" w:rsidRDefault="00566401" w:rsidP="00566401">
      <w:pPr>
        <w:jc w:val="both"/>
        <w:rPr>
          <w:rFonts w:ascii="Calibri" w:hAnsi="Calibri"/>
          <w:sz w:val="28"/>
          <w:szCs w:val="28"/>
        </w:rPr>
      </w:pPr>
      <w:r w:rsidRPr="00F4273D">
        <w:rPr>
          <w:rFonts w:ascii="Calibri" w:hAnsi="Calibri"/>
          <w:sz w:val="28"/>
          <w:szCs w:val="28"/>
        </w:rPr>
        <w:t xml:space="preserve">Le tarif journalier est payé mensuellement à terme échu, vers le 20 de chaque </w:t>
      </w:r>
      <w:r w:rsidR="00B9233B" w:rsidRPr="00F4273D">
        <w:rPr>
          <w:rFonts w:ascii="Calibri" w:hAnsi="Calibri"/>
          <w:sz w:val="28"/>
          <w:szCs w:val="28"/>
        </w:rPr>
        <w:t>mois (</w:t>
      </w:r>
      <w:r w:rsidRPr="00F4273D">
        <w:rPr>
          <w:rFonts w:ascii="Calibri" w:hAnsi="Calibri"/>
          <w:sz w:val="28"/>
          <w:szCs w:val="28"/>
        </w:rPr>
        <w:t>de réception du titre de recette par chèque libellé à l’ordre de Monsieur ou Madame le Receveur de l'établissement (Trésor Public)</w:t>
      </w:r>
      <w:r w:rsidR="00B9233B" w:rsidRPr="00F4273D">
        <w:rPr>
          <w:rFonts w:ascii="Calibri" w:hAnsi="Calibri"/>
          <w:sz w:val="28"/>
          <w:szCs w:val="28"/>
        </w:rPr>
        <w:t>)</w:t>
      </w:r>
      <w:r w:rsidRPr="00F4273D">
        <w:rPr>
          <w:rFonts w:ascii="Calibri" w:hAnsi="Calibri"/>
          <w:sz w:val="28"/>
          <w:szCs w:val="28"/>
        </w:rPr>
        <w:t>. A la demande de la personne hébergée, un prélèvement automatique peut être effectué.</w:t>
      </w:r>
    </w:p>
    <w:p w14:paraId="1F3B490D" w14:textId="77777777" w:rsidR="00566401" w:rsidRPr="00F4273D" w:rsidRDefault="00566401" w:rsidP="00566401">
      <w:pPr>
        <w:jc w:val="both"/>
        <w:rPr>
          <w:rFonts w:ascii="Calibri" w:hAnsi="Calibri"/>
          <w:sz w:val="28"/>
          <w:szCs w:val="28"/>
        </w:rPr>
      </w:pPr>
    </w:p>
    <w:p w14:paraId="406E3072" w14:textId="77777777" w:rsidR="00566401" w:rsidRPr="00F4273D" w:rsidRDefault="00566401" w:rsidP="00566401">
      <w:pPr>
        <w:jc w:val="both"/>
        <w:rPr>
          <w:rFonts w:ascii="Calibri" w:hAnsi="Calibri"/>
          <w:sz w:val="28"/>
          <w:szCs w:val="28"/>
        </w:rPr>
      </w:pPr>
      <w:r w:rsidRPr="00F4273D">
        <w:rPr>
          <w:rFonts w:ascii="Calibri" w:hAnsi="Calibri"/>
          <w:sz w:val="28"/>
          <w:szCs w:val="28"/>
        </w:rPr>
        <w:t>Toute évolution législative ou réglementaire concernant l’habilitation à l’aide sociale rend caduque le présent contrat et conduit à la conclusion d’un nouveau contrat de séjour.</w:t>
      </w:r>
    </w:p>
    <w:p w14:paraId="23871344" w14:textId="77777777" w:rsidR="00326C5E" w:rsidRPr="00F4273D" w:rsidRDefault="00326C5E" w:rsidP="00566401">
      <w:pPr>
        <w:jc w:val="both"/>
        <w:rPr>
          <w:rFonts w:ascii="Calibri" w:hAnsi="Calibri"/>
          <w:sz w:val="28"/>
          <w:szCs w:val="28"/>
        </w:rPr>
      </w:pPr>
    </w:p>
    <w:p w14:paraId="0FFAD9CB" w14:textId="77777777" w:rsidR="00326C5E" w:rsidRPr="00F4273D" w:rsidRDefault="00326C5E" w:rsidP="00326C5E">
      <w:pPr>
        <w:pStyle w:val="Titre2"/>
        <w:rPr>
          <w:rFonts w:asciiTheme="minorHAnsi" w:hAnsiTheme="minorHAnsi"/>
          <w:sz w:val="32"/>
          <w:szCs w:val="32"/>
          <w:u w:val="single"/>
        </w:rPr>
      </w:pPr>
      <w:bookmarkStart w:id="26" w:name="_Toc123139431"/>
      <w:r w:rsidRPr="00F4273D">
        <w:rPr>
          <w:rFonts w:asciiTheme="minorHAnsi" w:hAnsiTheme="minorHAnsi"/>
          <w:sz w:val="32"/>
          <w:szCs w:val="32"/>
          <w:u w:val="single"/>
        </w:rPr>
        <w:t>Frais liés à la perte d’autonomie</w:t>
      </w:r>
      <w:bookmarkEnd w:id="26"/>
    </w:p>
    <w:p w14:paraId="2581FC2B" w14:textId="77777777" w:rsidR="00326C5E" w:rsidRPr="00F4273D" w:rsidRDefault="00326C5E" w:rsidP="00326C5E">
      <w:pPr>
        <w:jc w:val="both"/>
        <w:rPr>
          <w:rFonts w:ascii="Calibri" w:hAnsi="Calibri"/>
          <w:b/>
          <w:sz w:val="28"/>
          <w:szCs w:val="28"/>
        </w:rPr>
      </w:pPr>
    </w:p>
    <w:p w14:paraId="06B3B2AD" w14:textId="77777777" w:rsidR="00326C5E" w:rsidRPr="00F4273D" w:rsidRDefault="00326C5E" w:rsidP="00326C5E">
      <w:pPr>
        <w:jc w:val="both"/>
        <w:rPr>
          <w:rFonts w:ascii="Calibri" w:hAnsi="Calibri"/>
          <w:sz w:val="28"/>
          <w:szCs w:val="28"/>
        </w:rPr>
      </w:pPr>
      <w:r w:rsidRPr="00F4273D">
        <w:rPr>
          <w:rFonts w:ascii="Calibri" w:hAnsi="Calibri"/>
          <w:b/>
          <w:sz w:val="28"/>
          <w:szCs w:val="28"/>
        </w:rPr>
        <w:t>Le tarif dépendance</w:t>
      </w:r>
      <w:r w:rsidRPr="00F4273D">
        <w:rPr>
          <w:rFonts w:ascii="Calibri" w:hAnsi="Calibri"/>
          <w:sz w:val="28"/>
          <w:szCs w:val="28"/>
        </w:rPr>
        <w:t xml:space="preserve"> représente la participation au financement de l’ensemble des prestations d’aide et de surveillance nécessaires à l’accomplissement des actes essentiels de la vie et qui ne sont pas liés aux soins. </w:t>
      </w:r>
    </w:p>
    <w:p w14:paraId="36DA3B0A" w14:textId="77777777" w:rsidR="00326C5E" w:rsidRPr="00F4273D" w:rsidRDefault="00326C5E" w:rsidP="00326C5E">
      <w:pPr>
        <w:jc w:val="both"/>
        <w:rPr>
          <w:rFonts w:ascii="Calibri" w:hAnsi="Calibri"/>
          <w:sz w:val="28"/>
          <w:szCs w:val="28"/>
        </w:rPr>
      </w:pPr>
      <w:r w:rsidRPr="00F4273D">
        <w:rPr>
          <w:rFonts w:ascii="Calibri" w:hAnsi="Calibri"/>
          <w:sz w:val="28"/>
          <w:szCs w:val="28"/>
        </w:rPr>
        <w:t xml:space="preserve"> </w:t>
      </w:r>
    </w:p>
    <w:p w14:paraId="6D17BE34" w14:textId="77777777" w:rsidR="00326C5E" w:rsidRPr="00F4273D" w:rsidRDefault="00326C5E" w:rsidP="00326C5E">
      <w:pPr>
        <w:jc w:val="both"/>
        <w:rPr>
          <w:rFonts w:ascii="Calibri" w:hAnsi="Calibri"/>
          <w:sz w:val="28"/>
          <w:szCs w:val="28"/>
        </w:rPr>
      </w:pPr>
      <w:r w:rsidRPr="00F4273D">
        <w:rPr>
          <w:rFonts w:ascii="Calibri" w:hAnsi="Calibri"/>
          <w:sz w:val="28"/>
          <w:szCs w:val="28"/>
        </w:rPr>
        <w:t>En fonction de leur perte d’autonomie (évaluée à partir de la grille AGGIR) et du niveau de leurs ressources, les personnes hébergées peuvent bénéficier de l'allocation personnalisée d'autonomie (APA) versée par le Conseil départemental. Les résidents classés en GIR 5/6 n’ont pas droit au bénéfice de l’APA.</w:t>
      </w:r>
    </w:p>
    <w:p w14:paraId="42E8CD59" w14:textId="77777777" w:rsidR="00326C5E" w:rsidRPr="00F4273D" w:rsidRDefault="00326C5E" w:rsidP="00326C5E">
      <w:pPr>
        <w:ind w:firstLine="708"/>
        <w:jc w:val="both"/>
        <w:rPr>
          <w:rFonts w:ascii="Calibri" w:hAnsi="Calibri"/>
          <w:sz w:val="28"/>
          <w:szCs w:val="28"/>
        </w:rPr>
      </w:pPr>
    </w:p>
    <w:p w14:paraId="781A9DEE" w14:textId="0CFA5945" w:rsidR="00326C5E" w:rsidRPr="00F4273D" w:rsidRDefault="00326C5E" w:rsidP="00326C5E">
      <w:pPr>
        <w:jc w:val="both"/>
        <w:rPr>
          <w:rFonts w:ascii="Calibri" w:hAnsi="Calibri"/>
          <w:sz w:val="28"/>
          <w:szCs w:val="28"/>
        </w:rPr>
      </w:pPr>
      <w:r w:rsidRPr="00F4273D">
        <w:rPr>
          <w:rFonts w:ascii="Calibri" w:hAnsi="Calibri"/>
          <w:sz w:val="28"/>
          <w:szCs w:val="28"/>
        </w:rPr>
        <w:lastRenderedPageBreak/>
        <w:t>Cette allocation permet de couvrir en partie le coût du tarif dépendance, arrêté et facturé par arrêté du Président du Conseil départemental, en sus du tarif hébergement. Une participation reste à la charge du résident en fonction de sa perte d’autonomie et du niveau de ses ressources. [L’APA est versée directement à l’établissement</w:t>
      </w:r>
      <w:r w:rsidR="009D124C" w:rsidRPr="00F4273D">
        <w:rPr>
          <w:rFonts w:ascii="Calibri" w:hAnsi="Calibri"/>
          <w:sz w:val="28"/>
          <w:szCs w:val="28"/>
        </w:rPr>
        <w:t>]</w:t>
      </w:r>
    </w:p>
    <w:p w14:paraId="3029A20E" w14:textId="77777777" w:rsidR="00566401" w:rsidRPr="00F4273D" w:rsidRDefault="00566401" w:rsidP="000A2511">
      <w:pPr>
        <w:ind w:left="705"/>
        <w:jc w:val="both"/>
        <w:rPr>
          <w:rFonts w:ascii="Calibri" w:hAnsi="Calibri"/>
          <w:sz w:val="28"/>
          <w:szCs w:val="28"/>
        </w:rPr>
      </w:pPr>
    </w:p>
    <w:p w14:paraId="483AD0D2" w14:textId="77777777" w:rsidR="00983D7D" w:rsidRPr="00F4273D" w:rsidRDefault="009228A4" w:rsidP="004C6477">
      <w:pPr>
        <w:jc w:val="both"/>
        <w:rPr>
          <w:rFonts w:ascii="Calibri" w:hAnsi="Calibri"/>
          <w:sz w:val="28"/>
          <w:szCs w:val="28"/>
        </w:rPr>
      </w:pPr>
      <w:r w:rsidRPr="00F4273D">
        <w:rPr>
          <w:rFonts w:ascii="Calibri" w:hAnsi="Calibri"/>
          <w:sz w:val="28"/>
          <w:szCs w:val="28"/>
        </w:rPr>
        <w:t>Les résidents en provenance d’autres départements peuvent bénéficier de</w:t>
      </w:r>
      <w:r w:rsidR="000A2511" w:rsidRPr="00F4273D">
        <w:rPr>
          <w:rFonts w:ascii="Calibri" w:hAnsi="Calibri"/>
          <w:sz w:val="28"/>
          <w:szCs w:val="28"/>
        </w:rPr>
        <w:t xml:space="preserve"> </w:t>
      </w:r>
      <w:r w:rsidR="008C75E4" w:rsidRPr="00F4273D">
        <w:rPr>
          <w:rFonts w:ascii="Calibri" w:hAnsi="Calibri"/>
          <w:sz w:val="28"/>
          <w:szCs w:val="28"/>
        </w:rPr>
        <w:t>l’APA</w:t>
      </w:r>
      <w:r w:rsidRPr="00F4273D">
        <w:rPr>
          <w:rFonts w:ascii="Calibri" w:hAnsi="Calibri"/>
          <w:sz w:val="28"/>
          <w:szCs w:val="28"/>
        </w:rPr>
        <w:t xml:space="preserve"> versée par leur Conseil Départemental de leur département d’origine selon l’évaluation de leur autonomie à partir de la grille AG</w:t>
      </w:r>
      <w:r w:rsidR="000B6B57" w:rsidRPr="00F4273D">
        <w:rPr>
          <w:rFonts w:ascii="Calibri" w:hAnsi="Calibri"/>
          <w:sz w:val="28"/>
          <w:szCs w:val="28"/>
        </w:rPr>
        <w:t>GI</w:t>
      </w:r>
      <w:r w:rsidRPr="00F4273D">
        <w:rPr>
          <w:rFonts w:ascii="Calibri" w:hAnsi="Calibri"/>
          <w:sz w:val="28"/>
          <w:szCs w:val="28"/>
        </w:rPr>
        <w:t>R.</w:t>
      </w:r>
    </w:p>
    <w:p w14:paraId="1369EB0C" w14:textId="77777777" w:rsidR="00FE2410" w:rsidRPr="00F4273D" w:rsidRDefault="00FE2410" w:rsidP="004C6477">
      <w:pPr>
        <w:jc w:val="both"/>
        <w:rPr>
          <w:rFonts w:ascii="Calibri" w:hAnsi="Calibri"/>
          <w:sz w:val="28"/>
          <w:szCs w:val="28"/>
        </w:rPr>
      </w:pPr>
    </w:p>
    <w:p w14:paraId="15254F8D" w14:textId="77777777" w:rsidR="00983D7D" w:rsidRPr="00F4273D" w:rsidRDefault="009228A4" w:rsidP="009228A4">
      <w:pPr>
        <w:pStyle w:val="Titre2"/>
        <w:rPr>
          <w:rFonts w:asciiTheme="minorHAnsi" w:hAnsiTheme="minorHAnsi"/>
          <w:sz w:val="32"/>
          <w:szCs w:val="32"/>
          <w:u w:val="single"/>
        </w:rPr>
      </w:pPr>
      <w:bookmarkStart w:id="27" w:name="_Toc123139432"/>
      <w:r w:rsidRPr="00F4273D">
        <w:rPr>
          <w:rFonts w:asciiTheme="minorHAnsi" w:hAnsiTheme="minorHAnsi"/>
          <w:sz w:val="32"/>
          <w:szCs w:val="32"/>
          <w:u w:val="single"/>
        </w:rPr>
        <w:t>Les frais liés aux soins (dotation globale soins)</w:t>
      </w:r>
      <w:bookmarkEnd w:id="27"/>
    </w:p>
    <w:p w14:paraId="5369A36C" w14:textId="77777777" w:rsidR="00983D7D" w:rsidRPr="00F4273D" w:rsidRDefault="00983D7D" w:rsidP="00983D7D">
      <w:pPr>
        <w:rPr>
          <w:sz w:val="22"/>
          <w:szCs w:val="22"/>
        </w:rPr>
      </w:pPr>
    </w:p>
    <w:p w14:paraId="16AF3FDA" w14:textId="77777777" w:rsidR="00FE2410" w:rsidRPr="00F4273D" w:rsidRDefault="00FE2410" w:rsidP="00FE2410">
      <w:pPr>
        <w:jc w:val="both"/>
        <w:rPr>
          <w:rFonts w:ascii="Calibri" w:hAnsi="Calibri"/>
          <w:sz w:val="28"/>
          <w:szCs w:val="28"/>
        </w:rPr>
      </w:pPr>
      <w:r w:rsidRPr="00F4273D">
        <w:rPr>
          <w:rFonts w:ascii="Calibri" w:hAnsi="Calibri"/>
          <w:sz w:val="28"/>
          <w:szCs w:val="28"/>
        </w:rPr>
        <w:t xml:space="preserve">L’établissement ayant opté pour un </w:t>
      </w:r>
      <w:r w:rsidRPr="00F4273D">
        <w:rPr>
          <w:rFonts w:ascii="Calibri" w:hAnsi="Calibri"/>
          <w:b/>
          <w:sz w:val="28"/>
          <w:szCs w:val="28"/>
        </w:rPr>
        <w:t>forfait global de soins</w:t>
      </w:r>
      <w:r w:rsidRPr="00F4273D">
        <w:rPr>
          <w:rFonts w:ascii="Calibri" w:hAnsi="Calibri"/>
          <w:sz w:val="28"/>
          <w:szCs w:val="28"/>
        </w:rPr>
        <w:t xml:space="preserve"> dans le cadre de ses relations avec l’Assurance Maladie, cela signifie qu’il prend en charge la quasi-totalité des dépenses de soins. La prise en charge couvre la rémunération des médecins (sur la base du tarif conventionnel de secteur 1), les produits pharmaceutiques, les soins infirmiers et les interventions des autres auxiliaires médicaux, la fourniture du petit matériel et des produits usuels ainsi que les investigations biologiques courantes limitées aux bandelettes utilisables par les infirmières.</w:t>
      </w:r>
    </w:p>
    <w:p w14:paraId="5C314AF6" w14:textId="77777777" w:rsidR="00FE2410" w:rsidRPr="00F4273D" w:rsidRDefault="00FE2410" w:rsidP="00FE2410">
      <w:pPr>
        <w:jc w:val="both"/>
        <w:rPr>
          <w:rFonts w:ascii="Calibri" w:hAnsi="Calibri"/>
          <w:sz w:val="28"/>
          <w:szCs w:val="28"/>
        </w:rPr>
      </w:pPr>
      <w:r w:rsidRPr="00F4273D">
        <w:rPr>
          <w:rFonts w:ascii="Calibri" w:hAnsi="Calibri"/>
          <w:sz w:val="28"/>
          <w:szCs w:val="28"/>
        </w:rPr>
        <w:t>Le matériel médical spécifique, fauteuils roulants, cadres de marche, lits à hauteur variable, est fourni par l’établissement.</w:t>
      </w:r>
    </w:p>
    <w:p w14:paraId="6A15A51E" w14:textId="77777777" w:rsidR="00FE2410" w:rsidRPr="00F4273D" w:rsidRDefault="00FE2410" w:rsidP="00FE2410">
      <w:pPr>
        <w:jc w:val="both"/>
        <w:rPr>
          <w:rFonts w:ascii="Calibri" w:hAnsi="Calibri"/>
          <w:sz w:val="28"/>
          <w:szCs w:val="28"/>
        </w:rPr>
      </w:pPr>
      <w:r w:rsidRPr="00F4273D">
        <w:rPr>
          <w:rFonts w:ascii="Calibri" w:hAnsi="Calibri"/>
          <w:sz w:val="28"/>
          <w:szCs w:val="28"/>
        </w:rPr>
        <w:t xml:space="preserve">Le matériel médical étant fourni par l’établissement, la personne hébergée ou son représentant légal le cas échéant, s’engagent à mettre fin à la location de matériels ou d’équipements de l’ancien domicile lors de l’entrée dans l’établissement (lit médicalisé, fauteuil roulant, </w:t>
      </w:r>
      <w:proofErr w:type="gramStart"/>
      <w:r w:rsidRPr="00F4273D">
        <w:rPr>
          <w:rFonts w:ascii="Calibri" w:hAnsi="Calibri"/>
          <w:sz w:val="28"/>
          <w:szCs w:val="28"/>
        </w:rPr>
        <w:t>lève personne</w:t>
      </w:r>
      <w:proofErr w:type="gramEnd"/>
      <w:r w:rsidRPr="00F4273D">
        <w:rPr>
          <w:rFonts w:ascii="Calibri" w:hAnsi="Calibri"/>
          <w:sz w:val="28"/>
          <w:szCs w:val="28"/>
        </w:rPr>
        <w:t xml:space="preserve">…). </w:t>
      </w:r>
    </w:p>
    <w:p w14:paraId="5B6C635D" w14:textId="77777777" w:rsidR="00FE2410" w:rsidRPr="00F4273D" w:rsidRDefault="00FE2410" w:rsidP="00FE2410">
      <w:pPr>
        <w:jc w:val="both"/>
        <w:rPr>
          <w:rFonts w:ascii="Calibri" w:hAnsi="Calibri"/>
          <w:sz w:val="28"/>
          <w:szCs w:val="28"/>
        </w:rPr>
      </w:pPr>
    </w:p>
    <w:p w14:paraId="682CBD1A" w14:textId="2C3B730F" w:rsidR="00FE2410" w:rsidRPr="00F4273D" w:rsidRDefault="00FE2410" w:rsidP="00FE2410">
      <w:pPr>
        <w:jc w:val="both"/>
        <w:rPr>
          <w:rFonts w:ascii="Calibri" w:hAnsi="Calibri"/>
          <w:sz w:val="28"/>
          <w:szCs w:val="28"/>
        </w:rPr>
      </w:pPr>
      <w:r w:rsidRPr="00F4273D">
        <w:rPr>
          <w:rFonts w:ascii="Calibri" w:hAnsi="Calibri"/>
          <w:sz w:val="28"/>
          <w:szCs w:val="28"/>
        </w:rPr>
        <w:t>Certaines prestations demeurent cependant exclues du forfait soin de l’établissement, notamment :</w:t>
      </w:r>
    </w:p>
    <w:p w14:paraId="7FB9D844" w14:textId="77777777" w:rsidR="00464469" w:rsidRPr="00F4273D" w:rsidRDefault="00464469" w:rsidP="00FE2410">
      <w:pPr>
        <w:jc w:val="both"/>
        <w:rPr>
          <w:rFonts w:ascii="Calibri" w:hAnsi="Calibri"/>
          <w:sz w:val="28"/>
          <w:szCs w:val="28"/>
        </w:rPr>
      </w:pPr>
    </w:p>
    <w:p w14:paraId="175F71E1" w14:textId="3F6F490F" w:rsidR="00FE2410" w:rsidRPr="00F4273D" w:rsidRDefault="00B00B2B" w:rsidP="00FE2410">
      <w:pPr>
        <w:numPr>
          <w:ilvl w:val="0"/>
          <w:numId w:val="24"/>
        </w:numPr>
        <w:jc w:val="both"/>
        <w:rPr>
          <w:rFonts w:ascii="Calibri" w:hAnsi="Calibri"/>
          <w:sz w:val="28"/>
          <w:szCs w:val="28"/>
        </w:rPr>
      </w:pPr>
      <w:r w:rsidRPr="00F4273D">
        <w:rPr>
          <w:rFonts w:ascii="Calibri" w:hAnsi="Calibri"/>
          <w:sz w:val="28"/>
          <w:szCs w:val="28"/>
        </w:rPr>
        <w:t>La</w:t>
      </w:r>
      <w:r w:rsidR="00FE2410" w:rsidRPr="00F4273D">
        <w:rPr>
          <w:rFonts w:ascii="Calibri" w:hAnsi="Calibri"/>
          <w:sz w:val="28"/>
          <w:szCs w:val="28"/>
        </w:rPr>
        <w:t xml:space="preserve"> rémunération des médecins spécialistes exerçant à titre libéral,</w:t>
      </w:r>
    </w:p>
    <w:p w14:paraId="43A079A3" w14:textId="1A72BB5C" w:rsidR="00FE2410" w:rsidRPr="00F4273D" w:rsidRDefault="00B00B2B" w:rsidP="00FE2410">
      <w:pPr>
        <w:numPr>
          <w:ilvl w:val="0"/>
          <w:numId w:val="24"/>
        </w:numPr>
        <w:jc w:val="both"/>
        <w:rPr>
          <w:rFonts w:ascii="Calibri" w:hAnsi="Calibri"/>
          <w:sz w:val="28"/>
          <w:szCs w:val="28"/>
        </w:rPr>
      </w:pPr>
      <w:r w:rsidRPr="00F4273D">
        <w:rPr>
          <w:rFonts w:ascii="Calibri" w:hAnsi="Calibri"/>
          <w:sz w:val="28"/>
          <w:szCs w:val="28"/>
        </w:rPr>
        <w:t>Les</w:t>
      </w:r>
      <w:r w:rsidR="00FE2410" w:rsidRPr="00F4273D">
        <w:rPr>
          <w:rFonts w:ascii="Calibri" w:hAnsi="Calibri"/>
          <w:sz w:val="28"/>
          <w:szCs w:val="28"/>
        </w:rPr>
        <w:t xml:space="preserve"> frais de transports sanitaires,</w:t>
      </w:r>
    </w:p>
    <w:p w14:paraId="7E674531" w14:textId="4A523CE2" w:rsidR="00FE2410" w:rsidRPr="00F4273D" w:rsidRDefault="009D124C" w:rsidP="00FE2410">
      <w:pPr>
        <w:numPr>
          <w:ilvl w:val="0"/>
          <w:numId w:val="24"/>
        </w:numPr>
        <w:jc w:val="both"/>
        <w:rPr>
          <w:rFonts w:ascii="Calibri" w:hAnsi="Calibri"/>
          <w:sz w:val="28"/>
          <w:szCs w:val="28"/>
        </w:rPr>
      </w:pPr>
      <w:r w:rsidRPr="00F4273D">
        <w:rPr>
          <w:rFonts w:ascii="Calibri" w:hAnsi="Calibri"/>
          <w:sz w:val="28"/>
          <w:szCs w:val="28"/>
        </w:rPr>
        <w:t>Les</w:t>
      </w:r>
      <w:r w:rsidR="00FE2410" w:rsidRPr="00F4273D">
        <w:rPr>
          <w:rFonts w:ascii="Calibri" w:hAnsi="Calibri"/>
          <w:sz w:val="28"/>
          <w:szCs w:val="28"/>
        </w:rPr>
        <w:t xml:space="preserve"> soins dentaires,</w:t>
      </w:r>
    </w:p>
    <w:p w14:paraId="5AD666FB" w14:textId="3DF45473" w:rsidR="00FE2410" w:rsidRPr="00F4273D" w:rsidRDefault="009D124C" w:rsidP="00FE2410">
      <w:pPr>
        <w:numPr>
          <w:ilvl w:val="0"/>
          <w:numId w:val="24"/>
        </w:numPr>
        <w:jc w:val="both"/>
        <w:rPr>
          <w:rFonts w:ascii="Calibri" w:hAnsi="Calibri"/>
          <w:sz w:val="28"/>
          <w:szCs w:val="28"/>
        </w:rPr>
      </w:pPr>
      <w:r w:rsidRPr="00F4273D">
        <w:rPr>
          <w:rFonts w:ascii="Calibri" w:hAnsi="Calibri"/>
          <w:sz w:val="28"/>
          <w:szCs w:val="28"/>
        </w:rPr>
        <w:t>Les</w:t>
      </w:r>
      <w:r w:rsidR="00FE2410" w:rsidRPr="00F4273D">
        <w:rPr>
          <w:rFonts w:ascii="Calibri" w:hAnsi="Calibri"/>
          <w:sz w:val="28"/>
          <w:szCs w:val="28"/>
        </w:rPr>
        <w:t xml:space="preserve"> examens de radiologie nécessitant un équipement lourd (IRM et scanner),</w:t>
      </w:r>
    </w:p>
    <w:p w14:paraId="6E398086" w14:textId="1DEAA101" w:rsidR="00FE2410" w:rsidRPr="00F4273D" w:rsidRDefault="009D124C" w:rsidP="00FE2410">
      <w:pPr>
        <w:numPr>
          <w:ilvl w:val="0"/>
          <w:numId w:val="24"/>
        </w:numPr>
        <w:jc w:val="both"/>
        <w:rPr>
          <w:rFonts w:ascii="Calibri" w:hAnsi="Calibri"/>
          <w:sz w:val="28"/>
          <w:szCs w:val="28"/>
        </w:rPr>
      </w:pPr>
      <w:r w:rsidRPr="00F4273D">
        <w:rPr>
          <w:rFonts w:ascii="Calibri" w:hAnsi="Calibri"/>
          <w:sz w:val="28"/>
          <w:szCs w:val="28"/>
        </w:rPr>
        <w:t>Tous</w:t>
      </w:r>
      <w:r w:rsidR="00FE2410" w:rsidRPr="00F4273D">
        <w:rPr>
          <w:rFonts w:ascii="Calibri" w:hAnsi="Calibri"/>
          <w:sz w:val="28"/>
          <w:szCs w:val="28"/>
        </w:rPr>
        <w:t xml:space="preserve"> frais liés à une hospitalisation, y compris en cas de recours à l’hospitalisation à domicile (HAD) au sein de l’EHPAD.</w:t>
      </w:r>
    </w:p>
    <w:p w14:paraId="2F04909D" w14:textId="77777777" w:rsidR="00FE2410" w:rsidRPr="00F4273D" w:rsidRDefault="00FE2410" w:rsidP="00FE2410">
      <w:pPr>
        <w:jc w:val="both"/>
        <w:rPr>
          <w:rFonts w:ascii="Calibri" w:hAnsi="Calibri"/>
          <w:sz w:val="28"/>
          <w:szCs w:val="28"/>
        </w:rPr>
      </w:pPr>
    </w:p>
    <w:p w14:paraId="5D2C9B4B" w14:textId="77777777" w:rsidR="00FE2410" w:rsidRPr="00F4273D" w:rsidRDefault="00FE2410" w:rsidP="00FE2410">
      <w:pPr>
        <w:jc w:val="both"/>
        <w:rPr>
          <w:rFonts w:ascii="Calibri" w:hAnsi="Calibri"/>
          <w:sz w:val="28"/>
          <w:szCs w:val="28"/>
        </w:rPr>
      </w:pPr>
      <w:r w:rsidRPr="00F4273D">
        <w:rPr>
          <w:rFonts w:ascii="Calibri" w:hAnsi="Calibri"/>
          <w:sz w:val="28"/>
          <w:szCs w:val="28"/>
        </w:rPr>
        <w:t>La personne hébergée est informée que le recours à ces prestations se fera à ses frais, avec remboursement par l’Assurance Maladie, et éventuellement sa mutuelle, dans les conditions fixées par ces organismes.</w:t>
      </w:r>
    </w:p>
    <w:p w14:paraId="134E784C" w14:textId="0023C739" w:rsidR="00FE2410" w:rsidRPr="00F4273D" w:rsidRDefault="00FE2410" w:rsidP="00FE2410">
      <w:pPr>
        <w:jc w:val="both"/>
        <w:rPr>
          <w:rFonts w:ascii="Calibri" w:hAnsi="Calibri"/>
          <w:sz w:val="28"/>
          <w:szCs w:val="28"/>
        </w:rPr>
      </w:pPr>
    </w:p>
    <w:p w14:paraId="779E9684" w14:textId="77777777" w:rsidR="00464469" w:rsidRPr="00F4273D" w:rsidRDefault="00464469" w:rsidP="00FE2410">
      <w:pPr>
        <w:jc w:val="both"/>
        <w:rPr>
          <w:rFonts w:ascii="Calibri" w:hAnsi="Calibri"/>
          <w:sz w:val="28"/>
          <w:szCs w:val="28"/>
        </w:rPr>
      </w:pPr>
    </w:p>
    <w:p w14:paraId="4469AC3D" w14:textId="77777777" w:rsidR="00B9233B" w:rsidRPr="00F4273D" w:rsidRDefault="00FE2410" w:rsidP="00FE2410">
      <w:pPr>
        <w:jc w:val="both"/>
        <w:rPr>
          <w:rFonts w:ascii="Calibri" w:hAnsi="Calibri"/>
          <w:sz w:val="28"/>
          <w:szCs w:val="28"/>
        </w:rPr>
      </w:pPr>
      <w:r w:rsidRPr="00F4273D">
        <w:rPr>
          <w:rFonts w:ascii="Calibri" w:hAnsi="Calibri"/>
          <w:sz w:val="28"/>
          <w:szCs w:val="28"/>
        </w:rPr>
        <w:lastRenderedPageBreak/>
        <w:t xml:space="preserve">L’établissement disposant d’une pharmacie à usage intérieur, les médicaments et les dispositifs médicaux ne sont pas à la charge de la personne hébergée. </w:t>
      </w:r>
    </w:p>
    <w:p w14:paraId="25017595" w14:textId="77777777" w:rsidR="00FE2410" w:rsidRPr="00F4273D" w:rsidRDefault="007A1333" w:rsidP="00FE2410">
      <w:pPr>
        <w:jc w:val="both"/>
        <w:rPr>
          <w:rFonts w:ascii="Calibri" w:hAnsi="Calibri"/>
          <w:sz w:val="28"/>
          <w:szCs w:val="28"/>
        </w:rPr>
      </w:pPr>
      <w:r w:rsidRPr="00F4273D">
        <w:rPr>
          <w:rFonts w:ascii="Calibri" w:hAnsi="Calibri"/>
          <w:b/>
          <w:sz w:val="28"/>
          <w:szCs w:val="28"/>
        </w:rPr>
        <w:t>(</w:t>
      </w:r>
      <w:r w:rsidR="00FE2410" w:rsidRPr="00F4273D">
        <w:rPr>
          <w:rFonts w:ascii="Calibri" w:hAnsi="Calibri"/>
          <w:b/>
          <w:sz w:val="28"/>
          <w:szCs w:val="28"/>
        </w:rPr>
        <w:t>Par conséquent, la personne hébergée ne doit pas se procurer de médicaments ou de dispositifs médicaux auprès des pharmacies de ville et la carte vitale ne doit donc pas être utilisée en vue d’un remboursement</w:t>
      </w:r>
      <w:r w:rsidRPr="00F4273D">
        <w:rPr>
          <w:rFonts w:ascii="Calibri" w:hAnsi="Calibri"/>
          <w:b/>
          <w:sz w:val="28"/>
          <w:szCs w:val="28"/>
        </w:rPr>
        <w:t>)</w:t>
      </w:r>
      <w:r w:rsidR="00FE2410" w:rsidRPr="00F4273D">
        <w:rPr>
          <w:rFonts w:ascii="Calibri" w:hAnsi="Calibri"/>
          <w:b/>
          <w:sz w:val="28"/>
          <w:szCs w:val="28"/>
        </w:rPr>
        <w:t>.</w:t>
      </w:r>
    </w:p>
    <w:p w14:paraId="48777C7B" w14:textId="656A2BE4" w:rsidR="00B00B2B" w:rsidRPr="00F4273D" w:rsidRDefault="00B00B2B" w:rsidP="00983D7D"/>
    <w:p w14:paraId="75D7E440" w14:textId="77777777" w:rsidR="00B00B2B" w:rsidRPr="00F4273D" w:rsidRDefault="00B00B2B" w:rsidP="00983D7D"/>
    <w:p w14:paraId="7DF364A8" w14:textId="77777777" w:rsidR="009228A4" w:rsidRPr="00F4273D" w:rsidRDefault="00A71968" w:rsidP="00652D37">
      <w:pPr>
        <w:pStyle w:val="Titre1"/>
      </w:pPr>
      <w:bookmarkStart w:id="28" w:name="_Toc123139433"/>
      <w:r w:rsidRPr="00F4273D">
        <w:t>Conditions particulières de facturation</w:t>
      </w:r>
      <w:bookmarkEnd w:id="28"/>
    </w:p>
    <w:p w14:paraId="7D696D21" w14:textId="77777777" w:rsidR="009228A4" w:rsidRPr="00F4273D" w:rsidRDefault="009228A4" w:rsidP="00983D7D">
      <w:pPr>
        <w:rPr>
          <w:sz w:val="28"/>
          <w:szCs w:val="28"/>
        </w:rPr>
      </w:pPr>
    </w:p>
    <w:p w14:paraId="508C972E" w14:textId="77777777" w:rsidR="005F6F95" w:rsidRPr="00F4273D" w:rsidRDefault="00A71968" w:rsidP="008C75E4">
      <w:pPr>
        <w:jc w:val="both"/>
        <w:rPr>
          <w:rFonts w:ascii="Calibri" w:hAnsi="Calibri"/>
          <w:sz w:val="28"/>
          <w:szCs w:val="28"/>
        </w:rPr>
      </w:pPr>
      <w:r w:rsidRPr="00F4273D">
        <w:rPr>
          <w:rFonts w:ascii="Calibri" w:hAnsi="Calibri"/>
          <w:sz w:val="28"/>
          <w:szCs w:val="28"/>
        </w:rPr>
        <w:t>Le coût du séjour reste dû en cas d’absence</w:t>
      </w:r>
      <w:r w:rsidR="00A30615" w:rsidRPr="00F4273D">
        <w:rPr>
          <w:rFonts w:ascii="Calibri" w:hAnsi="Calibri"/>
          <w:sz w:val="28"/>
          <w:szCs w:val="28"/>
        </w:rPr>
        <w:t>.</w:t>
      </w:r>
      <w:r w:rsidRPr="00F4273D">
        <w:rPr>
          <w:rFonts w:ascii="Calibri" w:hAnsi="Calibri"/>
          <w:sz w:val="28"/>
          <w:szCs w:val="28"/>
        </w:rPr>
        <w:t xml:space="preserve"> </w:t>
      </w:r>
      <w:r w:rsidR="009528BC" w:rsidRPr="00F4273D">
        <w:rPr>
          <w:rFonts w:ascii="Calibri" w:hAnsi="Calibri"/>
          <w:sz w:val="28"/>
          <w:szCs w:val="28"/>
        </w:rPr>
        <w:t>Des règles différentes s’appliquent</w:t>
      </w:r>
      <w:r w:rsidR="005F6F95" w:rsidRPr="00F4273D">
        <w:rPr>
          <w:rFonts w:ascii="Calibri" w:hAnsi="Calibri"/>
          <w:sz w:val="28"/>
          <w:szCs w:val="28"/>
        </w:rPr>
        <w:t> :</w:t>
      </w:r>
    </w:p>
    <w:p w14:paraId="3C9093DB" w14:textId="0A840596" w:rsidR="000A2511" w:rsidRPr="00F4273D" w:rsidRDefault="00B00B2B" w:rsidP="00C74650">
      <w:pPr>
        <w:pStyle w:val="Paragraphedeliste"/>
        <w:numPr>
          <w:ilvl w:val="0"/>
          <w:numId w:val="19"/>
        </w:numPr>
        <w:spacing w:before="120"/>
        <w:ind w:left="714" w:hanging="357"/>
        <w:jc w:val="both"/>
        <w:rPr>
          <w:rFonts w:ascii="Calibri" w:hAnsi="Calibri"/>
          <w:sz w:val="28"/>
          <w:szCs w:val="28"/>
        </w:rPr>
      </w:pPr>
      <w:r w:rsidRPr="00F4273D">
        <w:rPr>
          <w:rFonts w:ascii="Calibri" w:hAnsi="Calibri"/>
          <w:sz w:val="28"/>
          <w:szCs w:val="28"/>
        </w:rPr>
        <w:t>En</w:t>
      </w:r>
      <w:r w:rsidR="009528BC" w:rsidRPr="00F4273D">
        <w:rPr>
          <w:rFonts w:ascii="Calibri" w:hAnsi="Calibri"/>
          <w:sz w:val="28"/>
          <w:szCs w:val="28"/>
        </w:rPr>
        <w:t xml:space="preserve"> cas d’absence pour convenances personnel</w:t>
      </w:r>
      <w:r w:rsidR="006B03F4" w:rsidRPr="00F4273D">
        <w:rPr>
          <w:rFonts w:ascii="Calibri" w:hAnsi="Calibri"/>
          <w:sz w:val="28"/>
          <w:szCs w:val="28"/>
        </w:rPr>
        <w:t>le</w:t>
      </w:r>
      <w:r w:rsidR="005F6F95" w:rsidRPr="00F4273D">
        <w:rPr>
          <w:rFonts w:ascii="Calibri" w:hAnsi="Calibri"/>
          <w:sz w:val="28"/>
          <w:szCs w:val="28"/>
        </w:rPr>
        <w:t>s</w:t>
      </w:r>
    </w:p>
    <w:p w14:paraId="118511BA" w14:textId="77777777" w:rsidR="000A2511" w:rsidRPr="00F4273D" w:rsidRDefault="000A2511" w:rsidP="000A2511">
      <w:pPr>
        <w:pStyle w:val="Paragraphedeliste"/>
        <w:spacing w:before="120"/>
        <w:ind w:left="714"/>
        <w:jc w:val="both"/>
        <w:rPr>
          <w:rFonts w:ascii="Calibri" w:hAnsi="Calibri"/>
          <w:sz w:val="12"/>
          <w:szCs w:val="12"/>
        </w:rPr>
      </w:pPr>
    </w:p>
    <w:p w14:paraId="3905C5E4" w14:textId="5E802016" w:rsidR="000318A6" w:rsidRPr="00F4273D" w:rsidRDefault="00B00B2B" w:rsidP="00C74650">
      <w:pPr>
        <w:pStyle w:val="Paragraphedeliste"/>
        <w:numPr>
          <w:ilvl w:val="0"/>
          <w:numId w:val="19"/>
        </w:numPr>
        <w:spacing w:before="120"/>
        <w:ind w:left="714" w:hanging="357"/>
        <w:jc w:val="both"/>
        <w:rPr>
          <w:rFonts w:ascii="Calibri" w:hAnsi="Calibri"/>
          <w:sz w:val="28"/>
          <w:szCs w:val="28"/>
        </w:rPr>
      </w:pPr>
      <w:r w:rsidRPr="00F4273D">
        <w:rPr>
          <w:rFonts w:ascii="Calibri" w:hAnsi="Calibri"/>
          <w:sz w:val="28"/>
          <w:szCs w:val="28"/>
        </w:rPr>
        <w:t>En</w:t>
      </w:r>
      <w:r w:rsidR="005F6F95" w:rsidRPr="00F4273D">
        <w:rPr>
          <w:rFonts w:ascii="Calibri" w:hAnsi="Calibri"/>
          <w:sz w:val="28"/>
          <w:szCs w:val="28"/>
        </w:rPr>
        <w:t xml:space="preserve"> cas </w:t>
      </w:r>
      <w:r w:rsidR="009528BC" w:rsidRPr="00F4273D">
        <w:rPr>
          <w:rFonts w:ascii="Calibri" w:hAnsi="Calibri"/>
          <w:sz w:val="28"/>
          <w:szCs w:val="28"/>
        </w:rPr>
        <w:t xml:space="preserve">d’absence pour hospitalisation </w:t>
      </w:r>
    </w:p>
    <w:p w14:paraId="2D8593F2" w14:textId="77777777" w:rsidR="007A1333" w:rsidRPr="00F4273D" w:rsidRDefault="007A1333" w:rsidP="007A1333">
      <w:pPr>
        <w:spacing w:before="120"/>
        <w:jc w:val="both"/>
        <w:rPr>
          <w:rFonts w:ascii="Calibri" w:hAnsi="Calibri"/>
          <w:sz w:val="28"/>
          <w:szCs w:val="28"/>
        </w:rPr>
      </w:pPr>
    </w:p>
    <w:p w14:paraId="788975C4" w14:textId="77777777" w:rsidR="000318A6" w:rsidRPr="00F4273D" w:rsidRDefault="005F6F95" w:rsidP="009528BC">
      <w:pPr>
        <w:pStyle w:val="Titre2"/>
        <w:rPr>
          <w:rFonts w:asciiTheme="minorHAnsi" w:hAnsiTheme="minorHAnsi"/>
          <w:sz w:val="32"/>
          <w:szCs w:val="32"/>
          <w:u w:val="single"/>
        </w:rPr>
      </w:pPr>
      <w:bookmarkStart w:id="29" w:name="_Toc123139434"/>
      <w:r w:rsidRPr="00F4273D">
        <w:rPr>
          <w:rFonts w:asciiTheme="minorHAnsi" w:hAnsiTheme="minorHAnsi"/>
          <w:sz w:val="32"/>
          <w:szCs w:val="32"/>
          <w:u w:val="single"/>
        </w:rPr>
        <w:t>En cas d’hospitalisation</w:t>
      </w:r>
      <w:bookmarkEnd w:id="29"/>
    </w:p>
    <w:p w14:paraId="4C77CBA6" w14:textId="77777777" w:rsidR="000318A6" w:rsidRPr="00F4273D" w:rsidRDefault="000318A6" w:rsidP="00983D7D">
      <w:pPr>
        <w:rPr>
          <w:sz w:val="22"/>
          <w:szCs w:val="22"/>
        </w:rPr>
      </w:pPr>
    </w:p>
    <w:p w14:paraId="2ACC8B6E" w14:textId="77777777" w:rsidR="000318A6" w:rsidRPr="00F4273D" w:rsidRDefault="009528BC" w:rsidP="00C74650">
      <w:pPr>
        <w:numPr>
          <w:ilvl w:val="0"/>
          <w:numId w:val="8"/>
        </w:numPr>
        <w:jc w:val="both"/>
        <w:rPr>
          <w:rFonts w:ascii="Calibri" w:hAnsi="Calibri"/>
          <w:sz w:val="28"/>
          <w:szCs w:val="28"/>
        </w:rPr>
      </w:pPr>
      <w:r w:rsidRPr="00F4273D">
        <w:rPr>
          <w:rFonts w:ascii="Calibri" w:hAnsi="Calibri"/>
          <w:sz w:val="28"/>
          <w:szCs w:val="28"/>
        </w:rPr>
        <w:t xml:space="preserve">En cas d’absence pour une hospitalisation d’une durée </w:t>
      </w:r>
      <w:r w:rsidRPr="00F4273D">
        <w:rPr>
          <w:rFonts w:ascii="Calibri" w:hAnsi="Calibri"/>
          <w:b/>
          <w:sz w:val="28"/>
          <w:szCs w:val="28"/>
        </w:rPr>
        <w:t>inférieure à 72 heures</w:t>
      </w:r>
      <w:r w:rsidRPr="00F4273D">
        <w:rPr>
          <w:rFonts w:ascii="Calibri" w:hAnsi="Calibri"/>
          <w:sz w:val="28"/>
          <w:szCs w:val="28"/>
        </w:rPr>
        <w:t>, la personne hébergée est redevable du tarif hébergement.</w:t>
      </w:r>
    </w:p>
    <w:p w14:paraId="040DB290" w14:textId="77777777" w:rsidR="00820A6B" w:rsidRPr="00F4273D" w:rsidRDefault="00820A6B" w:rsidP="008C75E4">
      <w:pPr>
        <w:ind w:left="720"/>
        <w:jc w:val="both"/>
        <w:rPr>
          <w:rFonts w:ascii="Calibri" w:hAnsi="Calibri"/>
          <w:sz w:val="22"/>
          <w:szCs w:val="22"/>
        </w:rPr>
      </w:pPr>
    </w:p>
    <w:p w14:paraId="1C87E940" w14:textId="77777777" w:rsidR="009528BC" w:rsidRPr="00F4273D" w:rsidRDefault="009528BC" w:rsidP="00C74650">
      <w:pPr>
        <w:numPr>
          <w:ilvl w:val="0"/>
          <w:numId w:val="8"/>
        </w:numPr>
        <w:jc w:val="both"/>
      </w:pPr>
      <w:r w:rsidRPr="00F4273D">
        <w:rPr>
          <w:rFonts w:ascii="Calibri" w:hAnsi="Calibri"/>
          <w:sz w:val="28"/>
          <w:szCs w:val="28"/>
        </w:rPr>
        <w:t xml:space="preserve">En cas d’absence pour une hospitalisation d’une durée </w:t>
      </w:r>
      <w:r w:rsidRPr="00F4273D">
        <w:rPr>
          <w:rFonts w:ascii="Calibri" w:hAnsi="Calibri"/>
          <w:b/>
          <w:sz w:val="28"/>
          <w:szCs w:val="28"/>
        </w:rPr>
        <w:t>supérieure à 72</w:t>
      </w:r>
      <w:r w:rsidRPr="00F4273D">
        <w:rPr>
          <w:rFonts w:ascii="Calibri" w:hAnsi="Calibri"/>
          <w:sz w:val="28"/>
          <w:szCs w:val="28"/>
        </w:rPr>
        <w:t xml:space="preserve"> </w:t>
      </w:r>
      <w:r w:rsidRPr="00F4273D">
        <w:rPr>
          <w:rFonts w:ascii="Calibri" w:hAnsi="Calibri"/>
          <w:b/>
          <w:sz w:val="28"/>
          <w:szCs w:val="28"/>
        </w:rPr>
        <w:t>heures</w:t>
      </w:r>
      <w:r w:rsidRPr="00F4273D">
        <w:rPr>
          <w:rFonts w:ascii="Calibri" w:hAnsi="Calibri"/>
          <w:sz w:val="28"/>
          <w:szCs w:val="28"/>
        </w:rPr>
        <w:t>, la personne hébergée est redevable :</w:t>
      </w:r>
    </w:p>
    <w:p w14:paraId="250BF2CD" w14:textId="041F7BBF" w:rsidR="000318A6" w:rsidRPr="00F4273D" w:rsidRDefault="00B00B2B" w:rsidP="00C74650">
      <w:pPr>
        <w:numPr>
          <w:ilvl w:val="0"/>
          <w:numId w:val="9"/>
        </w:numPr>
        <w:jc w:val="both"/>
      </w:pPr>
      <w:r w:rsidRPr="00F4273D">
        <w:rPr>
          <w:rFonts w:ascii="Calibri" w:hAnsi="Calibri"/>
          <w:sz w:val="28"/>
          <w:szCs w:val="28"/>
        </w:rPr>
        <w:t>À</w:t>
      </w:r>
      <w:r w:rsidR="007A09C3" w:rsidRPr="00F4273D">
        <w:rPr>
          <w:rFonts w:ascii="Calibri" w:hAnsi="Calibri"/>
          <w:sz w:val="28"/>
          <w:szCs w:val="28"/>
        </w:rPr>
        <w:t xml:space="preserve"> partir du 4</w:t>
      </w:r>
      <w:r w:rsidR="007A09C3" w:rsidRPr="00F4273D">
        <w:rPr>
          <w:rFonts w:ascii="Calibri" w:hAnsi="Calibri"/>
          <w:sz w:val="28"/>
          <w:szCs w:val="28"/>
          <w:vertAlign w:val="superscript"/>
        </w:rPr>
        <w:t>éme</w:t>
      </w:r>
      <w:r w:rsidR="007A09C3" w:rsidRPr="00F4273D">
        <w:rPr>
          <w:rFonts w:ascii="Calibri" w:hAnsi="Calibri"/>
          <w:sz w:val="28"/>
          <w:szCs w:val="28"/>
        </w:rPr>
        <w:t xml:space="preserve"> jour d’absence et les jours suivants, du tarif hébergement minoré du forfait hospit</w:t>
      </w:r>
      <w:r w:rsidR="00EE33D3" w:rsidRPr="00F4273D">
        <w:rPr>
          <w:rFonts w:ascii="Calibri" w:hAnsi="Calibri"/>
          <w:sz w:val="28"/>
          <w:szCs w:val="28"/>
        </w:rPr>
        <w:t xml:space="preserve">alier </w:t>
      </w:r>
    </w:p>
    <w:p w14:paraId="566E5EF0" w14:textId="77777777" w:rsidR="005F6F95" w:rsidRPr="00F4273D" w:rsidRDefault="005F6F95" w:rsidP="005F6F95">
      <w:pPr>
        <w:ind w:left="1494"/>
        <w:jc w:val="both"/>
      </w:pPr>
    </w:p>
    <w:p w14:paraId="633D0D6E" w14:textId="77777777" w:rsidR="000318A6" w:rsidRPr="00F4273D" w:rsidRDefault="005F6F95" w:rsidP="007A09C3">
      <w:pPr>
        <w:pStyle w:val="Titre2"/>
        <w:rPr>
          <w:rFonts w:asciiTheme="minorHAnsi" w:hAnsiTheme="minorHAnsi"/>
          <w:sz w:val="32"/>
          <w:szCs w:val="32"/>
          <w:u w:val="single"/>
        </w:rPr>
      </w:pPr>
      <w:bookmarkStart w:id="30" w:name="_Toc123139435"/>
      <w:r w:rsidRPr="00F4273D">
        <w:rPr>
          <w:rFonts w:asciiTheme="minorHAnsi" w:hAnsiTheme="minorHAnsi"/>
          <w:sz w:val="32"/>
          <w:szCs w:val="32"/>
          <w:u w:val="single"/>
        </w:rPr>
        <w:t>En cas d’a</w:t>
      </w:r>
      <w:r w:rsidR="007A09C3" w:rsidRPr="00F4273D">
        <w:rPr>
          <w:rFonts w:asciiTheme="minorHAnsi" w:hAnsiTheme="minorHAnsi"/>
          <w:sz w:val="32"/>
          <w:szCs w:val="32"/>
          <w:u w:val="single"/>
        </w:rPr>
        <w:t>bsence</w:t>
      </w:r>
      <w:r w:rsidR="007A1333" w:rsidRPr="00F4273D">
        <w:rPr>
          <w:rFonts w:asciiTheme="minorHAnsi" w:hAnsiTheme="minorHAnsi"/>
          <w:sz w:val="32"/>
          <w:szCs w:val="32"/>
          <w:u w:val="single"/>
        </w:rPr>
        <w:t>(s)</w:t>
      </w:r>
      <w:r w:rsidR="007A09C3" w:rsidRPr="00F4273D">
        <w:rPr>
          <w:rFonts w:asciiTheme="minorHAnsi" w:hAnsiTheme="minorHAnsi"/>
          <w:sz w:val="32"/>
          <w:szCs w:val="32"/>
          <w:u w:val="single"/>
        </w:rPr>
        <w:t xml:space="preserve"> pour convenance</w:t>
      </w:r>
      <w:r w:rsidR="007A1333" w:rsidRPr="00F4273D">
        <w:rPr>
          <w:rFonts w:asciiTheme="minorHAnsi" w:hAnsiTheme="minorHAnsi"/>
          <w:sz w:val="32"/>
          <w:szCs w:val="32"/>
          <w:u w:val="single"/>
        </w:rPr>
        <w:t>(s)</w:t>
      </w:r>
      <w:r w:rsidR="007A09C3" w:rsidRPr="00F4273D">
        <w:rPr>
          <w:rFonts w:asciiTheme="minorHAnsi" w:hAnsiTheme="minorHAnsi"/>
          <w:sz w:val="32"/>
          <w:szCs w:val="32"/>
          <w:u w:val="single"/>
        </w:rPr>
        <w:t xml:space="preserve"> personnelle</w:t>
      </w:r>
      <w:r w:rsidR="007A1333" w:rsidRPr="00F4273D">
        <w:rPr>
          <w:rFonts w:asciiTheme="minorHAnsi" w:hAnsiTheme="minorHAnsi"/>
          <w:sz w:val="32"/>
          <w:szCs w:val="32"/>
          <w:u w:val="single"/>
        </w:rPr>
        <w:t>(s)</w:t>
      </w:r>
      <w:bookmarkEnd w:id="30"/>
    </w:p>
    <w:p w14:paraId="3839128C" w14:textId="77777777" w:rsidR="000318A6" w:rsidRPr="00F4273D" w:rsidRDefault="000318A6" w:rsidP="00983D7D">
      <w:pPr>
        <w:rPr>
          <w:sz w:val="22"/>
          <w:szCs w:val="22"/>
        </w:rPr>
      </w:pPr>
    </w:p>
    <w:p w14:paraId="008959AF" w14:textId="77777777" w:rsidR="000318A6" w:rsidRPr="00F4273D" w:rsidRDefault="007A09C3" w:rsidP="008C75E4">
      <w:pPr>
        <w:jc w:val="both"/>
        <w:rPr>
          <w:rFonts w:ascii="Calibri" w:hAnsi="Calibri"/>
          <w:sz w:val="28"/>
          <w:szCs w:val="28"/>
        </w:rPr>
      </w:pPr>
      <w:r w:rsidRPr="00F4273D">
        <w:rPr>
          <w:rFonts w:ascii="Calibri" w:hAnsi="Calibri"/>
          <w:sz w:val="28"/>
          <w:szCs w:val="28"/>
        </w:rPr>
        <w:t xml:space="preserve">Le résident </w:t>
      </w:r>
      <w:r w:rsidR="00493CB1" w:rsidRPr="00F4273D">
        <w:rPr>
          <w:rFonts w:ascii="Calibri" w:hAnsi="Calibri"/>
          <w:sz w:val="28"/>
          <w:szCs w:val="28"/>
        </w:rPr>
        <w:t>et</w:t>
      </w:r>
      <w:r w:rsidR="005F6F95" w:rsidRPr="00F4273D">
        <w:rPr>
          <w:rFonts w:ascii="Calibri" w:hAnsi="Calibri"/>
          <w:sz w:val="28"/>
          <w:szCs w:val="28"/>
        </w:rPr>
        <w:t>/</w:t>
      </w:r>
      <w:r w:rsidRPr="00F4273D">
        <w:rPr>
          <w:rFonts w:ascii="Calibri" w:hAnsi="Calibri"/>
          <w:sz w:val="28"/>
          <w:szCs w:val="28"/>
        </w:rPr>
        <w:t xml:space="preserve">ou sa famille </w:t>
      </w:r>
      <w:r w:rsidR="00A30615" w:rsidRPr="00F4273D">
        <w:rPr>
          <w:rFonts w:ascii="Calibri" w:hAnsi="Calibri"/>
          <w:sz w:val="28"/>
          <w:szCs w:val="28"/>
        </w:rPr>
        <w:t>prévien</w:t>
      </w:r>
      <w:r w:rsidR="00493CB1" w:rsidRPr="00F4273D">
        <w:rPr>
          <w:rFonts w:ascii="Calibri" w:hAnsi="Calibri"/>
          <w:sz w:val="28"/>
          <w:szCs w:val="28"/>
        </w:rPr>
        <w:t>t l’établissement 48 heures</w:t>
      </w:r>
      <w:r w:rsidR="00A30615" w:rsidRPr="00F4273D">
        <w:rPr>
          <w:rFonts w:ascii="Calibri" w:hAnsi="Calibri"/>
          <w:sz w:val="28"/>
          <w:szCs w:val="28"/>
        </w:rPr>
        <w:t xml:space="preserve"> auparavant de sa future absence.</w:t>
      </w:r>
    </w:p>
    <w:p w14:paraId="3042335E" w14:textId="77777777" w:rsidR="00820A6B" w:rsidRPr="00F4273D" w:rsidRDefault="00A30615" w:rsidP="008C75E4">
      <w:pPr>
        <w:jc w:val="both"/>
        <w:rPr>
          <w:rFonts w:ascii="Calibri" w:hAnsi="Calibri"/>
          <w:sz w:val="28"/>
          <w:szCs w:val="28"/>
        </w:rPr>
      </w:pPr>
      <w:r w:rsidRPr="00F4273D">
        <w:rPr>
          <w:rFonts w:ascii="Calibri" w:hAnsi="Calibri"/>
          <w:sz w:val="28"/>
          <w:szCs w:val="28"/>
        </w:rPr>
        <w:t>Lors de celle-ci, la chambre</w:t>
      </w:r>
      <w:r w:rsidR="00820A6B" w:rsidRPr="00F4273D">
        <w:rPr>
          <w:rFonts w:ascii="Calibri" w:hAnsi="Calibri"/>
          <w:sz w:val="28"/>
          <w:szCs w:val="28"/>
        </w:rPr>
        <w:t xml:space="preserve"> reste inoccupée et réservée jusqu’au retour.</w:t>
      </w:r>
    </w:p>
    <w:p w14:paraId="76B957BE" w14:textId="77777777" w:rsidR="00820A6B" w:rsidRPr="00F4273D" w:rsidRDefault="00820A6B" w:rsidP="008C75E4">
      <w:pPr>
        <w:jc w:val="both"/>
        <w:rPr>
          <w:rFonts w:ascii="Calibri" w:hAnsi="Calibri"/>
          <w:sz w:val="22"/>
          <w:szCs w:val="22"/>
        </w:rPr>
      </w:pPr>
    </w:p>
    <w:p w14:paraId="3F67FB03" w14:textId="77777777" w:rsidR="00820A6B" w:rsidRPr="00F4273D" w:rsidRDefault="00820A6B" w:rsidP="00C74650">
      <w:pPr>
        <w:numPr>
          <w:ilvl w:val="0"/>
          <w:numId w:val="8"/>
        </w:numPr>
        <w:jc w:val="both"/>
        <w:rPr>
          <w:rFonts w:ascii="Calibri" w:hAnsi="Calibri"/>
          <w:sz w:val="28"/>
          <w:szCs w:val="28"/>
        </w:rPr>
      </w:pPr>
      <w:r w:rsidRPr="00F4273D">
        <w:rPr>
          <w:rFonts w:ascii="Calibri" w:hAnsi="Calibri"/>
          <w:sz w:val="28"/>
          <w:szCs w:val="28"/>
        </w:rPr>
        <w:t xml:space="preserve">En cas d’absence pour convenance personnelle d’une durée </w:t>
      </w:r>
      <w:r w:rsidRPr="00F4273D">
        <w:rPr>
          <w:rFonts w:ascii="Calibri" w:hAnsi="Calibri"/>
          <w:b/>
          <w:sz w:val="28"/>
          <w:szCs w:val="28"/>
        </w:rPr>
        <w:t>inférieure à 72 heures</w:t>
      </w:r>
      <w:r w:rsidRPr="00F4273D">
        <w:rPr>
          <w:rFonts w:ascii="Calibri" w:hAnsi="Calibri"/>
          <w:sz w:val="28"/>
          <w:szCs w:val="28"/>
        </w:rPr>
        <w:t xml:space="preserve">, la personne hébergée est redevable du tarif hébergement </w:t>
      </w:r>
    </w:p>
    <w:p w14:paraId="13158260" w14:textId="77777777" w:rsidR="00820A6B" w:rsidRPr="00F4273D" w:rsidRDefault="00820A6B" w:rsidP="008C75E4">
      <w:pPr>
        <w:ind w:left="720"/>
        <w:jc w:val="both"/>
        <w:rPr>
          <w:rFonts w:ascii="Calibri" w:hAnsi="Calibri"/>
          <w:sz w:val="22"/>
          <w:szCs w:val="22"/>
        </w:rPr>
      </w:pPr>
    </w:p>
    <w:p w14:paraId="3B376003" w14:textId="77777777" w:rsidR="00820A6B" w:rsidRPr="00F4273D" w:rsidRDefault="00820A6B" w:rsidP="00C74650">
      <w:pPr>
        <w:numPr>
          <w:ilvl w:val="0"/>
          <w:numId w:val="8"/>
        </w:numPr>
        <w:jc w:val="both"/>
      </w:pPr>
      <w:r w:rsidRPr="00F4273D">
        <w:rPr>
          <w:rFonts w:ascii="Calibri" w:hAnsi="Calibri"/>
          <w:sz w:val="28"/>
          <w:szCs w:val="28"/>
        </w:rPr>
        <w:t xml:space="preserve">En cas d’absence pour convenance personnelle d’une durée </w:t>
      </w:r>
      <w:r w:rsidRPr="00F4273D">
        <w:rPr>
          <w:rFonts w:ascii="Calibri" w:hAnsi="Calibri"/>
          <w:b/>
          <w:sz w:val="28"/>
          <w:szCs w:val="28"/>
        </w:rPr>
        <w:t>supérieure à 72</w:t>
      </w:r>
      <w:r w:rsidRPr="00F4273D">
        <w:rPr>
          <w:rFonts w:ascii="Calibri" w:hAnsi="Calibri"/>
          <w:sz w:val="28"/>
          <w:szCs w:val="28"/>
        </w:rPr>
        <w:t xml:space="preserve"> heures, la personne hébergée est redevable :</w:t>
      </w:r>
    </w:p>
    <w:p w14:paraId="673788AF" w14:textId="6141E289" w:rsidR="000318A6" w:rsidRPr="00F4273D" w:rsidRDefault="00B00B2B" w:rsidP="00983D7D">
      <w:pPr>
        <w:numPr>
          <w:ilvl w:val="0"/>
          <w:numId w:val="9"/>
        </w:numPr>
        <w:jc w:val="both"/>
      </w:pPr>
      <w:r w:rsidRPr="00F4273D">
        <w:rPr>
          <w:rFonts w:ascii="Calibri" w:hAnsi="Calibri"/>
          <w:sz w:val="28"/>
          <w:szCs w:val="28"/>
        </w:rPr>
        <w:t>À</w:t>
      </w:r>
      <w:r w:rsidR="00493CB1" w:rsidRPr="00F4273D">
        <w:rPr>
          <w:rFonts w:ascii="Calibri" w:hAnsi="Calibri"/>
          <w:sz w:val="28"/>
          <w:szCs w:val="28"/>
        </w:rPr>
        <w:t xml:space="preserve"> </w:t>
      </w:r>
      <w:r w:rsidR="00820A6B" w:rsidRPr="00F4273D">
        <w:rPr>
          <w:rFonts w:ascii="Calibri" w:hAnsi="Calibri"/>
          <w:sz w:val="28"/>
          <w:szCs w:val="28"/>
        </w:rPr>
        <w:t>partir du 4</w:t>
      </w:r>
      <w:r w:rsidR="00820A6B" w:rsidRPr="00F4273D">
        <w:rPr>
          <w:rFonts w:ascii="Calibri" w:hAnsi="Calibri"/>
          <w:sz w:val="28"/>
          <w:szCs w:val="28"/>
          <w:vertAlign w:val="superscript"/>
        </w:rPr>
        <w:t>éme</w:t>
      </w:r>
      <w:r w:rsidR="00820A6B" w:rsidRPr="00F4273D">
        <w:rPr>
          <w:rFonts w:ascii="Calibri" w:hAnsi="Calibri"/>
          <w:sz w:val="28"/>
          <w:szCs w:val="28"/>
        </w:rPr>
        <w:t xml:space="preserve"> jour d’absence et les jours suivants, du tarif hébergement minoré du forfait </w:t>
      </w:r>
      <w:r w:rsidR="00250E0B" w:rsidRPr="00F4273D">
        <w:rPr>
          <w:rFonts w:ascii="Calibri" w:hAnsi="Calibri"/>
          <w:sz w:val="28"/>
          <w:szCs w:val="28"/>
        </w:rPr>
        <w:t xml:space="preserve">hospitalier </w:t>
      </w:r>
    </w:p>
    <w:p w14:paraId="588397BC" w14:textId="159EF920" w:rsidR="00493CB1" w:rsidRPr="00F4273D" w:rsidRDefault="00493CB1" w:rsidP="00983D7D">
      <w:pPr>
        <w:rPr>
          <w:rFonts w:asciiTheme="minorHAnsi" w:hAnsiTheme="minorHAnsi"/>
          <w:u w:val="single"/>
        </w:rPr>
      </w:pPr>
    </w:p>
    <w:p w14:paraId="0EC7F23B" w14:textId="1A014ABB" w:rsidR="006C0590" w:rsidRPr="00F4273D" w:rsidRDefault="006C0590" w:rsidP="00983D7D">
      <w:pPr>
        <w:rPr>
          <w:rFonts w:asciiTheme="minorHAnsi" w:hAnsiTheme="minorHAnsi"/>
          <w:u w:val="single"/>
        </w:rPr>
      </w:pPr>
    </w:p>
    <w:p w14:paraId="3E9CA4B3" w14:textId="1A674CC8" w:rsidR="00464469" w:rsidRPr="00F4273D" w:rsidRDefault="00464469" w:rsidP="00983D7D">
      <w:pPr>
        <w:rPr>
          <w:rFonts w:asciiTheme="minorHAnsi" w:hAnsiTheme="minorHAnsi"/>
          <w:u w:val="single"/>
        </w:rPr>
      </w:pPr>
    </w:p>
    <w:p w14:paraId="07F961C3" w14:textId="325F599D" w:rsidR="00464469" w:rsidRPr="00F4273D" w:rsidRDefault="00464469" w:rsidP="00983D7D">
      <w:pPr>
        <w:rPr>
          <w:rFonts w:asciiTheme="minorHAnsi" w:hAnsiTheme="minorHAnsi"/>
          <w:u w:val="single"/>
        </w:rPr>
      </w:pPr>
    </w:p>
    <w:p w14:paraId="0EFD98CE" w14:textId="3F2F3A4D" w:rsidR="00464469" w:rsidRPr="00F4273D" w:rsidRDefault="00464469" w:rsidP="00983D7D">
      <w:pPr>
        <w:rPr>
          <w:rFonts w:asciiTheme="minorHAnsi" w:hAnsiTheme="minorHAnsi"/>
          <w:u w:val="single"/>
        </w:rPr>
      </w:pPr>
    </w:p>
    <w:p w14:paraId="11DC7F68" w14:textId="77777777" w:rsidR="00464469" w:rsidRPr="00F4273D" w:rsidRDefault="00464469" w:rsidP="00983D7D">
      <w:pPr>
        <w:rPr>
          <w:rFonts w:asciiTheme="minorHAnsi" w:hAnsiTheme="minorHAnsi"/>
          <w:u w:val="single"/>
        </w:rPr>
      </w:pPr>
    </w:p>
    <w:p w14:paraId="4B60F24B" w14:textId="77777777" w:rsidR="000318A6" w:rsidRPr="00F4273D" w:rsidRDefault="00C150B8" w:rsidP="00C150B8">
      <w:pPr>
        <w:pStyle w:val="Titre2"/>
        <w:rPr>
          <w:rFonts w:asciiTheme="minorHAnsi" w:hAnsiTheme="minorHAnsi"/>
          <w:sz w:val="32"/>
          <w:szCs w:val="32"/>
          <w:u w:val="single"/>
        </w:rPr>
      </w:pPr>
      <w:bookmarkStart w:id="31" w:name="_Toc123139436"/>
      <w:r w:rsidRPr="00F4273D">
        <w:rPr>
          <w:rFonts w:asciiTheme="minorHAnsi" w:hAnsiTheme="minorHAnsi"/>
          <w:sz w:val="32"/>
          <w:szCs w:val="32"/>
          <w:u w:val="single"/>
        </w:rPr>
        <w:lastRenderedPageBreak/>
        <w:t>Facturation en cas de résiliation du contrat</w:t>
      </w:r>
      <w:bookmarkEnd w:id="31"/>
    </w:p>
    <w:p w14:paraId="613C0FC5" w14:textId="77777777" w:rsidR="000318A6" w:rsidRPr="00F4273D" w:rsidRDefault="000318A6" w:rsidP="00983D7D">
      <w:pPr>
        <w:rPr>
          <w:rFonts w:ascii="Calibri" w:hAnsi="Calibri"/>
          <w:sz w:val="22"/>
          <w:szCs w:val="22"/>
        </w:rPr>
      </w:pPr>
    </w:p>
    <w:p w14:paraId="5835E151" w14:textId="77777777" w:rsidR="000318A6" w:rsidRPr="00F4273D" w:rsidRDefault="00C150B8" w:rsidP="001E01C3">
      <w:pPr>
        <w:jc w:val="both"/>
        <w:rPr>
          <w:rFonts w:ascii="Calibri" w:hAnsi="Calibri"/>
          <w:b/>
          <w:sz w:val="28"/>
          <w:szCs w:val="28"/>
        </w:rPr>
      </w:pPr>
      <w:r w:rsidRPr="00F4273D">
        <w:rPr>
          <w:rFonts w:ascii="Calibri" w:hAnsi="Calibri"/>
          <w:sz w:val="28"/>
          <w:szCs w:val="28"/>
        </w:rPr>
        <w:t xml:space="preserve">En cas de départ volontaire, la facturation court jusqu’à échéance </w:t>
      </w:r>
      <w:r w:rsidRPr="00F4273D">
        <w:rPr>
          <w:rFonts w:ascii="Calibri" w:hAnsi="Calibri"/>
          <w:b/>
          <w:sz w:val="28"/>
          <w:szCs w:val="28"/>
        </w:rPr>
        <w:t>du préavis d’un</w:t>
      </w:r>
      <w:r w:rsidRPr="00F4273D">
        <w:rPr>
          <w:rFonts w:ascii="Calibri" w:hAnsi="Calibri"/>
          <w:sz w:val="28"/>
          <w:szCs w:val="28"/>
        </w:rPr>
        <w:t xml:space="preserve"> </w:t>
      </w:r>
      <w:r w:rsidR="00DB355F" w:rsidRPr="00F4273D">
        <w:rPr>
          <w:rFonts w:ascii="Calibri" w:hAnsi="Calibri"/>
          <w:b/>
          <w:sz w:val="28"/>
          <w:szCs w:val="28"/>
        </w:rPr>
        <w:t>mois, à réception de la lettre de résiliation en recommandé.</w:t>
      </w:r>
    </w:p>
    <w:p w14:paraId="2611B7B8" w14:textId="77777777" w:rsidR="00493CB1" w:rsidRPr="00F4273D" w:rsidRDefault="00493CB1" w:rsidP="001E01C3">
      <w:pPr>
        <w:jc w:val="both"/>
        <w:rPr>
          <w:rFonts w:ascii="Calibri" w:hAnsi="Calibri"/>
          <w:sz w:val="22"/>
          <w:szCs w:val="22"/>
        </w:rPr>
      </w:pPr>
    </w:p>
    <w:p w14:paraId="10C1D8C6" w14:textId="77777777" w:rsidR="000318A6" w:rsidRPr="00F4273D" w:rsidRDefault="00C150B8" w:rsidP="001E01C3">
      <w:pPr>
        <w:jc w:val="both"/>
        <w:rPr>
          <w:rFonts w:ascii="Calibri" w:hAnsi="Calibri"/>
          <w:sz w:val="28"/>
          <w:szCs w:val="28"/>
        </w:rPr>
      </w:pPr>
      <w:r w:rsidRPr="00F4273D">
        <w:rPr>
          <w:rFonts w:ascii="Calibri" w:hAnsi="Calibri"/>
          <w:sz w:val="28"/>
          <w:szCs w:val="28"/>
        </w:rPr>
        <w:t>En cas de décès</w:t>
      </w:r>
      <w:r w:rsidR="00DB355F" w:rsidRPr="00F4273D">
        <w:rPr>
          <w:rFonts w:ascii="Calibri" w:hAnsi="Calibri"/>
          <w:sz w:val="28"/>
          <w:szCs w:val="28"/>
        </w:rPr>
        <w:t xml:space="preserve"> du résident</w:t>
      </w:r>
      <w:r w:rsidRPr="00F4273D">
        <w:rPr>
          <w:rFonts w:ascii="Calibri" w:hAnsi="Calibri"/>
          <w:sz w:val="28"/>
          <w:szCs w:val="28"/>
        </w:rPr>
        <w:t>, dès lors que les objets personnels ont été retirés des lieux qu’il occupait</w:t>
      </w:r>
      <w:r w:rsidR="00DB355F" w:rsidRPr="00F4273D">
        <w:rPr>
          <w:rFonts w:ascii="Calibri" w:hAnsi="Calibri"/>
          <w:sz w:val="28"/>
          <w:szCs w:val="28"/>
        </w:rPr>
        <w:t>,</w:t>
      </w:r>
      <w:r w:rsidRPr="00F4273D">
        <w:rPr>
          <w:rFonts w:ascii="Calibri" w:hAnsi="Calibri"/>
          <w:sz w:val="28"/>
          <w:szCs w:val="28"/>
        </w:rPr>
        <w:t xml:space="preserve"> seules les prestation</w:t>
      </w:r>
      <w:r w:rsidR="005963C6" w:rsidRPr="00F4273D">
        <w:rPr>
          <w:rFonts w:ascii="Calibri" w:hAnsi="Calibri"/>
          <w:sz w:val="28"/>
          <w:szCs w:val="28"/>
        </w:rPr>
        <w:t>s</w:t>
      </w:r>
      <w:r w:rsidR="001E01C3" w:rsidRPr="00F4273D">
        <w:rPr>
          <w:rFonts w:ascii="Calibri" w:hAnsi="Calibri"/>
          <w:sz w:val="28"/>
          <w:szCs w:val="28"/>
        </w:rPr>
        <w:t xml:space="preserve"> d’hébergement</w:t>
      </w:r>
      <w:r w:rsidRPr="00F4273D">
        <w:rPr>
          <w:rFonts w:ascii="Calibri" w:hAnsi="Calibri"/>
          <w:sz w:val="28"/>
          <w:szCs w:val="28"/>
        </w:rPr>
        <w:t xml:space="preserve"> délivrées antérieurement au décès mais non acquittées peuvent être facturées</w:t>
      </w:r>
      <w:r w:rsidR="007A1333" w:rsidRPr="00F4273D">
        <w:rPr>
          <w:rFonts w:ascii="Calibri" w:hAnsi="Calibri"/>
          <w:sz w:val="28"/>
          <w:szCs w:val="28"/>
        </w:rPr>
        <w:t xml:space="preserve">. </w:t>
      </w:r>
      <w:r w:rsidR="00AF185B" w:rsidRPr="00F4273D">
        <w:rPr>
          <w:rStyle w:val="Appelnotedebasdep"/>
          <w:sz w:val="20"/>
          <w:szCs w:val="20"/>
        </w:rPr>
        <w:footnoteRef/>
      </w:r>
    </w:p>
    <w:p w14:paraId="77A5EFFB" w14:textId="379C9BAE" w:rsidR="00493CB1" w:rsidRPr="00F4273D" w:rsidRDefault="00493CB1" w:rsidP="001E01C3">
      <w:pPr>
        <w:jc w:val="both"/>
        <w:rPr>
          <w:rFonts w:ascii="Calibri" w:hAnsi="Calibri"/>
          <w:sz w:val="22"/>
          <w:szCs w:val="22"/>
        </w:rPr>
      </w:pPr>
    </w:p>
    <w:p w14:paraId="0E0D29FF" w14:textId="2A10CF90" w:rsidR="00B00B2B" w:rsidRPr="00F4273D" w:rsidRDefault="00B00B2B" w:rsidP="001E01C3">
      <w:pPr>
        <w:jc w:val="both"/>
        <w:rPr>
          <w:rFonts w:ascii="Calibri" w:hAnsi="Calibri"/>
          <w:sz w:val="22"/>
          <w:szCs w:val="22"/>
        </w:rPr>
      </w:pPr>
    </w:p>
    <w:p w14:paraId="61F79C6E" w14:textId="73390EFC" w:rsidR="00B00B2B" w:rsidRPr="00F4273D" w:rsidRDefault="00B00B2B" w:rsidP="001E01C3">
      <w:pPr>
        <w:jc w:val="both"/>
        <w:rPr>
          <w:rFonts w:ascii="Calibri" w:hAnsi="Calibri"/>
          <w:sz w:val="22"/>
          <w:szCs w:val="22"/>
        </w:rPr>
      </w:pPr>
    </w:p>
    <w:p w14:paraId="064910C2" w14:textId="77777777" w:rsidR="00B00B2B" w:rsidRPr="00F4273D" w:rsidRDefault="00B00B2B" w:rsidP="00B00B2B">
      <w:pPr>
        <w:jc w:val="both"/>
        <w:rPr>
          <w:rFonts w:ascii="Calibri" w:hAnsi="Calibri"/>
          <w:sz w:val="22"/>
          <w:szCs w:val="22"/>
        </w:rPr>
      </w:pPr>
      <w:r w:rsidRPr="00F4273D">
        <w:rPr>
          <w:rStyle w:val="Appelnotedebasdep"/>
          <w:sz w:val="20"/>
          <w:szCs w:val="20"/>
        </w:rPr>
        <w:footnoteRef/>
      </w:r>
      <w:r w:rsidRPr="00F4273D">
        <w:rPr>
          <w:sz w:val="20"/>
          <w:szCs w:val="20"/>
        </w:rPr>
        <w:t xml:space="preserve"> Conformément à l’article L314-10-1 du CASF</w:t>
      </w:r>
    </w:p>
    <w:p w14:paraId="22274A30" w14:textId="77777777" w:rsidR="00B00B2B" w:rsidRPr="00F4273D" w:rsidRDefault="00B00B2B" w:rsidP="00B00B2B">
      <w:pPr>
        <w:rPr>
          <w:sz w:val="20"/>
          <w:szCs w:val="20"/>
        </w:rPr>
      </w:pPr>
    </w:p>
    <w:p w14:paraId="33F45809" w14:textId="77777777" w:rsidR="007A1333" w:rsidRPr="00F4273D" w:rsidRDefault="007A1333" w:rsidP="007A1333">
      <w:pPr>
        <w:jc w:val="both"/>
        <w:rPr>
          <w:rFonts w:ascii="Calibri" w:hAnsi="Calibri"/>
          <w:sz w:val="28"/>
          <w:szCs w:val="28"/>
        </w:rPr>
      </w:pPr>
      <w:r w:rsidRPr="00F4273D">
        <w:rPr>
          <w:rFonts w:ascii="Calibri" w:hAnsi="Calibri"/>
          <w:sz w:val="28"/>
          <w:szCs w:val="28"/>
        </w:rPr>
        <w:t>La facturation est donc maintenue jusqu'à ce que les objets personnels aient été retirés. En application de l’article R 314-149-III du code de l’action sociale et des familles, l’établissement ne pourra alors facturer que pour une durée maximale de 6 jours suivant le décès du résident.</w:t>
      </w:r>
    </w:p>
    <w:p w14:paraId="3FE221D1" w14:textId="586773E1" w:rsidR="007A1333" w:rsidRPr="00F4273D" w:rsidRDefault="007A1333" w:rsidP="007A1333">
      <w:pPr>
        <w:jc w:val="both"/>
        <w:rPr>
          <w:rFonts w:ascii="Calibri" w:hAnsi="Calibri"/>
          <w:iCs/>
          <w:sz w:val="28"/>
          <w:szCs w:val="28"/>
        </w:rPr>
      </w:pPr>
      <w:r w:rsidRPr="00F4273D">
        <w:rPr>
          <w:rFonts w:ascii="Calibri" w:hAnsi="Calibri"/>
          <w:sz w:val="28"/>
          <w:szCs w:val="28"/>
        </w:rPr>
        <w:br/>
      </w:r>
      <w:r w:rsidRPr="00F4273D">
        <w:rPr>
          <w:rFonts w:ascii="Calibri" w:hAnsi="Calibri"/>
          <w:iCs/>
          <w:sz w:val="28"/>
          <w:szCs w:val="28"/>
        </w:rPr>
        <w:t xml:space="preserve">Le dépôt de garantie est restitué à la personne </w:t>
      </w:r>
      <w:r w:rsidR="009D124C" w:rsidRPr="00F4273D">
        <w:rPr>
          <w:rFonts w:ascii="Calibri" w:hAnsi="Calibri"/>
          <w:iCs/>
          <w:sz w:val="28"/>
          <w:szCs w:val="28"/>
        </w:rPr>
        <w:t>accueillie</w:t>
      </w:r>
      <w:r w:rsidRPr="00F4273D">
        <w:rPr>
          <w:rFonts w:ascii="Calibri" w:hAnsi="Calibri"/>
          <w:iCs/>
          <w:sz w:val="28"/>
          <w:szCs w:val="28"/>
        </w:rPr>
        <w:t xml:space="preserve"> ou </w:t>
      </w:r>
      <w:r w:rsidR="009D124C" w:rsidRPr="00F4273D">
        <w:rPr>
          <w:rFonts w:ascii="Calibri" w:hAnsi="Calibri"/>
          <w:iCs/>
          <w:sz w:val="28"/>
          <w:szCs w:val="28"/>
        </w:rPr>
        <w:t>la personne chargée à son égard d’une mesure de protection juridique avec représentation</w:t>
      </w:r>
      <w:r w:rsidRPr="00F4273D">
        <w:rPr>
          <w:rFonts w:ascii="Calibri" w:hAnsi="Calibri"/>
          <w:iCs/>
          <w:sz w:val="28"/>
          <w:szCs w:val="28"/>
        </w:rPr>
        <w:t xml:space="preserve"> dans les trente jours qui suivent la sortie de l'établissement ou le décès, déduction faite de l'éventuelle créance existante.</w:t>
      </w:r>
    </w:p>
    <w:p w14:paraId="05B3D2BB" w14:textId="77777777" w:rsidR="00B00B2B" w:rsidRPr="00F4273D" w:rsidRDefault="00B00B2B" w:rsidP="00983D7D">
      <w:pPr>
        <w:rPr>
          <w:sz w:val="20"/>
          <w:szCs w:val="20"/>
        </w:rPr>
      </w:pPr>
    </w:p>
    <w:p w14:paraId="22E972CE" w14:textId="77777777" w:rsidR="00C150B8" w:rsidRPr="00F4273D" w:rsidRDefault="00D21A8B" w:rsidP="00652D37">
      <w:pPr>
        <w:pStyle w:val="Titre1"/>
      </w:pPr>
      <w:bookmarkStart w:id="32" w:name="_Toc123139437"/>
      <w:r w:rsidRPr="00F4273D">
        <w:t>Délai de rétractation, révision</w:t>
      </w:r>
      <w:r w:rsidR="00740040" w:rsidRPr="00F4273D">
        <w:t xml:space="preserve"> et résiliation du contrat</w:t>
      </w:r>
      <w:bookmarkEnd w:id="32"/>
    </w:p>
    <w:p w14:paraId="70E60586" w14:textId="77777777" w:rsidR="00C150B8" w:rsidRPr="00F4273D" w:rsidRDefault="00C150B8" w:rsidP="00983D7D">
      <w:pPr>
        <w:rPr>
          <w:sz w:val="28"/>
          <w:szCs w:val="28"/>
        </w:rPr>
      </w:pPr>
    </w:p>
    <w:p w14:paraId="436EEAD4" w14:textId="77777777" w:rsidR="00C150B8" w:rsidRPr="00F4273D" w:rsidRDefault="00740040" w:rsidP="00740040">
      <w:pPr>
        <w:pStyle w:val="Titre2"/>
        <w:rPr>
          <w:rFonts w:asciiTheme="minorHAnsi" w:hAnsiTheme="minorHAnsi"/>
          <w:sz w:val="32"/>
          <w:szCs w:val="32"/>
          <w:u w:val="single"/>
        </w:rPr>
      </w:pPr>
      <w:bookmarkStart w:id="33" w:name="_Toc123139438"/>
      <w:r w:rsidRPr="00F4273D">
        <w:rPr>
          <w:rFonts w:asciiTheme="minorHAnsi" w:hAnsiTheme="minorHAnsi"/>
          <w:sz w:val="32"/>
          <w:szCs w:val="32"/>
          <w:u w:val="single"/>
        </w:rPr>
        <w:t>Délai de rétractation</w:t>
      </w:r>
      <w:bookmarkEnd w:id="33"/>
    </w:p>
    <w:p w14:paraId="11339851" w14:textId="77777777" w:rsidR="00C150B8" w:rsidRPr="00F4273D" w:rsidRDefault="00C150B8" w:rsidP="00983D7D">
      <w:pPr>
        <w:rPr>
          <w:sz w:val="16"/>
          <w:szCs w:val="16"/>
        </w:rPr>
      </w:pPr>
    </w:p>
    <w:p w14:paraId="036711FA" w14:textId="21175932" w:rsidR="001D1977" w:rsidRPr="00F4273D" w:rsidRDefault="001D1977" w:rsidP="007A1333">
      <w:pPr>
        <w:spacing w:after="240"/>
        <w:jc w:val="both"/>
        <w:rPr>
          <w:rFonts w:ascii="Calibri" w:hAnsi="Calibri"/>
          <w:bCs/>
          <w:sz w:val="28"/>
          <w:szCs w:val="28"/>
        </w:rPr>
      </w:pPr>
      <w:r w:rsidRPr="00F4273D">
        <w:rPr>
          <w:rFonts w:ascii="Calibri" w:hAnsi="Calibri"/>
          <w:sz w:val="28"/>
          <w:szCs w:val="28"/>
        </w:rPr>
        <w:t>Conformément à l’article L</w:t>
      </w:r>
      <w:r w:rsidR="00F82F1E" w:rsidRPr="00F4273D">
        <w:rPr>
          <w:rFonts w:ascii="Calibri" w:hAnsi="Calibri"/>
          <w:sz w:val="28"/>
          <w:szCs w:val="28"/>
        </w:rPr>
        <w:t xml:space="preserve"> </w:t>
      </w:r>
      <w:r w:rsidRPr="00F4273D">
        <w:rPr>
          <w:rFonts w:ascii="Calibri" w:hAnsi="Calibri"/>
          <w:sz w:val="28"/>
          <w:szCs w:val="28"/>
        </w:rPr>
        <w:t xml:space="preserve">311-4-1 </w:t>
      </w:r>
      <w:r w:rsidR="007D4F96" w:rsidRPr="00F4273D">
        <w:rPr>
          <w:rFonts w:ascii="Calibri" w:hAnsi="Calibri"/>
          <w:sz w:val="28"/>
          <w:szCs w:val="28"/>
        </w:rPr>
        <w:t xml:space="preserve">§ II </w:t>
      </w:r>
      <w:r w:rsidRPr="00F4273D">
        <w:rPr>
          <w:rFonts w:ascii="Calibri" w:hAnsi="Calibri"/>
          <w:sz w:val="28"/>
          <w:szCs w:val="28"/>
        </w:rPr>
        <w:t xml:space="preserve">du </w:t>
      </w:r>
      <w:r w:rsidR="007D4F96" w:rsidRPr="00F4273D">
        <w:rPr>
          <w:rFonts w:ascii="Calibri" w:hAnsi="Calibri"/>
          <w:sz w:val="28"/>
          <w:szCs w:val="28"/>
        </w:rPr>
        <w:t>CASF</w:t>
      </w:r>
      <w:r w:rsidRPr="00F4273D">
        <w:rPr>
          <w:rFonts w:ascii="Calibri" w:hAnsi="Calibri"/>
          <w:sz w:val="28"/>
          <w:szCs w:val="28"/>
        </w:rPr>
        <w:t xml:space="preserve">, la personne </w:t>
      </w:r>
      <w:r w:rsidR="00F82F1E" w:rsidRPr="00F4273D">
        <w:rPr>
          <w:rFonts w:ascii="Calibri" w:hAnsi="Calibri"/>
          <w:sz w:val="28"/>
          <w:szCs w:val="28"/>
        </w:rPr>
        <w:t>accueillie</w:t>
      </w:r>
      <w:r w:rsidRPr="00F4273D">
        <w:rPr>
          <w:rFonts w:ascii="Calibri" w:hAnsi="Calibri"/>
          <w:sz w:val="28"/>
          <w:szCs w:val="28"/>
        </w:rPr>
        <w:t xml:space="preserve"> ou, le cas échéant, </w:t>
      </w:r>
      <w:r w:rsidR="00F82F1E" w:rsidRPr="00F4273D">
        <w:rPr>
          <w:rFonts w:ascii="Calibri" w:hAnsi="Calibri"/>
          <w:iCs/>
          <w:sz w:val="28"/>
          <w:szCs w:val="28"/>
        </w:rPr>
        <w:t xml:space="preserve">la personne chargée à son égard d’une mesure de protection juridique avec représentation </w:t>
      </w:r>
      <w:r w:rsidRPr="00F4273D">
        <w:rPr>
          <w:rFonts w:ascii="Calibri" w:hAnsi="Calibri"/>
          <w:sz w:val="28"/>
          <w:szCs w:val="28"/>
        </w:rPr>
        <w:t>peut exercer par écrit un droit de rétraction dans les quinze jours qui suivent la signature du contrat, ou l’admission si celle-ci est postérieure, sans qu’aucun délai de préavis puisse lui être opposé et sans autre contrepartie que l’acquittement</w:t>
      </w:r>
      <w:r w:rsidR="001E01C3" w:rsidRPr="00F4273D">
        <w:rPr>
          <w:rFonts w:ascii="Calibri" w:hAnsi="Calibri"/>
          <w:sz w:val="28"/>
          <w:szCs w:val="28"/>
        </w:rPr>
        <w:t xml:space="preserve"> du prix de la durée de séjour </w:t>
      </w:r>
      <w:r w:rsidR="0094351B" w:rsidRPr="00F4273D">
        <w:rPr>
          <w:rFonts w:ascii="Calibri" w:hAnsi="Calibri"/>
          <w:sz w:val="28"/>
          <w:szCs w:val="28"/>
        </w:rPr>
        <w:t>effectif</w:t>
      </w:r>
      <w:r w:rsidRPr="00F4273D">
        <w:rPr>
          <w:rFonts w:ascii="Calibri" w:hAnsi="Calibri"/>
          <w:sz w:val="28"/>
          <w:szCs w:val="28"/>
        </w:rPr>
        <w:t xml:space="preserve">. </w:t>
      </w:r>
      <w:r w:rsidR="007A1333" w:rsidRPr="00F4273D">
        <w:rPr>
          <w:rFonts w:ascii="Calibri" w:hAnsi="Calibri"/>
          <w:bCs/>
          <w:sz w:val="28"/>
          <w:szCs w:val="28"/>
        </w:rPr>
        <w:t>Si des arrhes ont été versés préalablement à l’entrée dans l’établissement, le montant des arrhes est déduit du montant facturé au titre de la durée de séjour effectif dans l’établissement</w:t>
      </w:r>
      <w:r w:rsidR="00AF185B" w:rsidRPr="00F4273D">
        <w:rPr>
          <w:rFonts w:ascii="Calibri" w:hAnsi="Calibri"/>
          <w:bCs/>
          <w:sz w:val="28"/>
          <w:szCs w:val="28"/>
        </w:rPr>
        <w:t xml:space="preserve"> </w:t>
      </w:r>
      <w:r w:rsidR="007A1333" w:rsidRPr="00F4273D">
        <w:rPr>
          <w:rStyle w:val="Appelnotedebasdep"/>
          <w:rFonts w:ascii="Calibri" w:hAnsi="Calibri"/>
          <w:bCs/>
          <w:sz w:val="28"/>
          <w:szCs w:val="28"/>
        </w:rPr>
        <w:t>3</w:t>
      </w:r>
    </w:p>
    <w:p w14:paraId="2429604A" w14:textId="77777777" w:rsidR="001D1977" w:rsidRPr="00F4273D" w:rsidRDefault="001D1977" w:rsidP="001D1977">
      <w:pPr>
        <w:pStyle w:val="Titre2"/>
        <w:rPr>
          <w:rFonts w:asciiTheme="minorHAnsi" w:hAnsiTheme="minorHAnsi"/>
          <w:sz w:val="32"/>
          <w:szCs w:val="32"/>
          <w:u w:val="single"/>
        </w:rPr>
      </w:pPr>
      <w:bookmarkStart w:id="34" w:name="_Toc123139439"/>
      <w:r w:rsidRPr="00F4273D">
        <w:rPr>
          <w:rFonts w:asciiTheme="minorHAnsi" w:hAnsiTheme="minorHAnsi"/>
          <w:sz w:val="32"/>
          <w:szCs w:val="32"/>
          <w:u w:val="single"/>
        </w:rPr>
        <w:t>Révision</w:t>
      </w:r>
      <w:bookmarkEnd w:id="34"/>
      <w:r w:rsidRPr="00F4273D">
        <w:rPr>
          <w:rFonts w:asciiTheme="minorHAnsi" w:hAnsiTheme="minorHAnsi"/>
          <w:sz w:val="32"/>
          <w:szCs w:val="32"/>
          <w:u w:val="single"/>
        </w:rPr>
        <w:t xml:space="preserve"> </w:t>
      </w:r>
    </w:p>
    <w:p w14:paraId="625FC0C3" w14:textId="77777777" w:rsidR="00493CB1" w:rsidRPr="00F4273D" w:rsidRDefault="00493CB1" w:rsidP="00493CB1">
      <w:pPr>
        <w:rPr>
          <w:sz w:val="16"/>
          <w:szCs w:val="16"/>
        </w:rPr>
      </w:pPr>
    </w:p>
    <w:p w14:paraId="0E72D66E" w14:textId="77777777" w:rsidR="001D1977" w:rsidRPr="00F4273D" w:rsidRDefault="001D1977" w:rsidP="0094351B">
      <w:pPr>
        <w:jc w:val="both"/>
        <w:rPr>
          <w:rFonts w:ascii="Calibri" w:hAnsi="Calibri"/>
          <w:sz w:val="28"/>
          <w:szCs w:val="28"/>
        </w:rPr>
      </w:pPr>
      <w:r w:rsidRPr="00F4273D">
        <w:rPr>
          <w:rFonts w:ascii="Calibri" w:hAnsi="Calibri"/>
          <w:sz w:val="28"/>
          <w:szCs w:val="28"/>
        </w:rPr>
        <w:t xml:space="preserve">Toute </w:t>
      </w:r>
      <w:r w:rsidR="00D42871" w:rsidRPr="00F4273D">
        <w:rPr>
          <w:rFonts w:ascii="Calibri" w:hAnsi="Calibri"/>
          <w:sz w:val="28"/>
          <w:szCs w:val="28"/>
        </w:rPr>
        <w:t>actualisation</w:t>
      </w:r>
      <w:r w:rsidRPr="00F4273D">
        <w:rPr>
          <w:rFonts w:ascii="Calibri" w:hAnsi="Calibri"/>
          <w:sz w:val="28"/>
          <w:szCs w:val="28"/>
        </w:rPr>
        <w:t xml:space="preserve"> du contrat de séjour, approuvé par le conseil de</w:t>
      </w:r>
      <w:r w:rsidR="00D42871" w:rsidRPr="00F4273D">
        <w:rPr>
          <w:rFonts w:ascii="Calibri" w:hAnsi="Calibri"/>
          <w:sz w:val="28"/>
          <w:szCs w:val="28"/>
        </w:rPr>
        <w:t xml:space="preserve"> surveillance après avis du Conseil de la Vie Sociale, fera l’objet d’un avenant.</w:t>
      </w:r>
    </w:p>
    <w:p w14:paraId="65B40689" w14:textId="3375B69F" w:rsidR="00F82F1E" w:rsidRPr="00F4273D" w:rsidRDefault="00F82F1E" w:rsidP="00983D7D">
      <w:pPr>
        <w:rPr>
          <w:sz w:val="22"/>
          <w:szCs w:val="22"/>
        </w:rPr>
      </w:pPr>
      <w:r w:rsidRPr="00F4273D">
        <w:rPr>
          <w:rStyle w:val="Appelnotedebasdep"/>
          <w:rFonts w:ascii="Calibri" w:hAnsi="Calibri"/>
          <w:bCs/>
          <w:sz w:val="28"/>
          <w:szCs w:val="28"/>
        </w:rPr>
        <w:t>3</w:t>
      </w:r>
      <w:r w:rsidRPr="00F4273D">
        <w:rPr>
          <w:rFonts w:ascii="Calibri" w:hAnsi="Calibri"/>
          <w:bCs/>
          <w:sz w:val="28"/>
          <w:szCs w:val="28"/>
        </w:rPr>
        <w:t xml:space="preserve"> </w:t>
      </w:r>
      <w:r w:rsidRPr="00F4273D">
        <w:rPr>
          <w:rFonts w:ascii="Calibri" w:hAnsi="Calibri"/>
          <w:bCs/>
          <w:sz w:val="18"/>
          <w:szCs w:val="18"/>
        </w:rPr>
        <w:t>R.314-149-III CASF</w:t>
      </w:r>
    </w:p>
    <w:p w14:paraId="13191C07" w14:textId="77777777" w:rsidR="00C150B8" w:rsidRPr="00F4273D" w:rsidRDefault="00C150B8" w:rsidP="00983D7D">
      <w:pPr>
        <w:rPr>
          <w:sz w:val="22"/>
          <w:szCs w:val="22"/>
        </w:rPr>
      </w:pPr>
    </w:p>
    <w:p w14:paraId="4554F323" w14:textId="77777777" w:rsidR="00C150B8" w:rsidRPr="00F4273D" w:rsidRDefault="00D42871" w:rsidP="00D42871">
      <w:pPr>
        <w:pStyle w:val="Titre2"/>
        <w:rPr>
          <w:rFonts w:asciiTheme="minorHAnsi" w:hAnsiTheme="minorHAnsi"/>
          <w:sz w:val="32"/>
          <w:szCs w:val="32"/>
          <w:u w:val="single"/>
        </w:rPr>
      </w:pPr>
      <w:bookmarkStart w:id="35" w:name="_Toc123139440"/>
      <w:r w:rsidRPr="00F4273D">
        <w:rPr>
          <w:rFonts w:asciiTheme="minorHAnsi" w:hAnsiTheme="minorHAnsi"/>
          <w:sz w:val="32"/>
          <w:szCs w:val="32"/>
          <w:u w:val="single"/>
        </w:rPr>
        <w:t>Résiliation volontaire</w:t>
      </w:r>
      <w:bookmarkEnd w:id="35"/>
    </w:p>
    <w:p w14:paraId="67006133" w14:textId="77777777" w:rsidR="00C150B8" w:rsidRPr="00F4273D" w:rsidRDefault="00C150B8" w:rsidP="00983D7D">
      <w:pPr>
        <w:rPr>
          <w:sz w:val="18"/>
          <w:szCs w:val="18"/>
        </w:rPr>
      </w:pPr>
    </w:p>
    <w:p w14:paraId="149DD96A" w14:textId="70568E2C" w:rsidR="004171B4" w:rsidRPr="00F4273D" w:rsidRDefault="00D42871" w:rsidP="008C75E4">
      <w:pPr>
        <w:jc w:val="both"/>
        <w:rPr>
          <w:rFonts w:ascii="Calibri" w:hAnsi="Calibri"/>
          <w:sz w:val="28"/>
          <w:szCs w:val="28"/>
        </w:rPr>
      </w:pPr>
      <w:r w:rsidRPr="00F4273D">
        <w:rPr>
          <w:rFonts w:ascii="Calibri" w:hAnsi="Calibri"/>
          <w:sz w:val="28"/>
          <w:szCs w:val="28"/>
        </w:rPr>
        <w:t xml:space="preserve">Passé le délai de rétraction susmentionné, la personne </w:t>
      </w:r>
      <w:r w:rsidR="00F82F1E" w:rsidRPr="00F4273D">
        <w:rPr>
          <w:rFonts w:ascii="Calibri" w:hAnsi="Calibri"/>
          <w:sz w:val="28"/>
          <w:szCs w:val="28"/>
        </w:rPr>
        <w:t>accueillie</w:t>
      </w:r>
      <w:r w:rsidRPr="00F4273D">
        <w:rPr>
          <w:rFonts w:ascii="Calibri" w:hAnsi="Calibri"/>
          <w:sz w:val="28"/>
          <w:szCs w:val="28"/>
        </w:rPr>
        <w:t xml:space="preserve"> ou, le cas échéant, son représentant légal, peut résilier le contrat de séjour par écrit à tout moment.</w:t>
      </w:r>
    </w:p>
    <w:p w14:paraId="06AA82F7" w14:textId="77777777" w:rsidR="004171B4" w:rsidRPr="00F4273D" w:rsidRDefault="004171B4" w:rsidP="008C75E4">
      <w:pPr>
        <w:jc w:val="both"/>
        <w:rPr>
          <w:rFonts w:ascii="Calibri" w:hAnsi="Calibri"/>
          <w:sz w:val="18"/>
          <w:szCs w:val="18"/>
        </w:rPr>
      </w:pPr>
    </w:p>
    <w:p w14:paraId="566EEDD5" w14:textId="77777777" w:rsidR="00C150B8" w:rsidRPr="00F4273D" w:rsidRDefault="00D42871" w:rsidP="008C75E4">
      <w:pPr>
        <w:jc w:val="both"/>
        <w:rPr>
          <w:rFonts w:ascii="Calibri" w:hAnsi="Calibri"/>
          <w:sz w:val="28"/>
          <w:szCs w:val="28"/>
        </w:rPr>
      </w:pPr>
      <w:r w:rsidRPr="00F4273D">
        <w:rPr>
          <w:rFonts w:ascii="Calibri" w:hAnsi="Calibri"/>
          <w:sz w:val="28"/>
          <w:szCs w:val="28"/>
        </w:rPr>
        <w:t>A compter de la notification de sa décision de résiliation au gestionnaire de l’EHPAD, elle dispose d’un délai de réflexion de quarante-huit heures pendant lequel elle peut retirer cette décision sans avoir à se justifier d’un motif. Ce délai de réflexion s’impute sur le délai de préavis qui peut lui être opposé.</w:t>
      </w:r>
    </w:p>
    <w:p w14:paraId="78A6F5BE" w14:textId="77777777" w:rsidR="00C150B8" w:rsidRPr="00F4273D" w:rsidRDefault="00C150B8" w:rsidP="008C75E4">
      <w:pPr>
        <w:jc w:val="both"/>
        <w:rPr>
          <w:rFonts w:ascii="Calibri" w:hAnsi="Calibri"/>
          <w:sz w:val="22"/>
          <w:szCs w:val="22"/>
        </w:rPr>
      </w:pPr>
    </w:p>
    <w:p w14:paraId="382E7368" w14:textId="77777777" w:rsidR="004171B4" w:rsidRPr="00F4273D" w:rsidRDefault="00D42871" w:rsidP="008C75E4">
      <w:pPr>
        <w:jc w:val="both"/>
        <w:rPr>
          <w:rFonts w:ascii="Calibri" w:hAnsi="Calibri"/>
          <w:sz w:val="28"/>
          <w:szCs w:val="28"/>
        </w:rPr>
      </w:pPr>
      <w:r w:rsidRPr="00F4273D">
        <w:rPr>
          <w:rFonts w:ascii="Calibri" w:hAnsi="Calibri"/>
          <w:b/>
          <w:sz w:val="28"/>
          <w:szCs w:val="28"/>
          <w:u w:val="single"/>
        </w:rPr>
        <w:t>La résiliation doit être notifiée à la Direction de l’EHPAD par lettre contre récépissé ou lettre recommandée avec accusé de réception et moyennant un préavis d’un</w:t>
      </w:r>
      <w:r w:rsidRPr="00F4273D">
        <w:rPr>
          <w:rFonts w:ascii="Calibri" w:hAnsi="Calibri"/>
          <w:sz w:val="28"/>
          <w:szCs w:val="28"/>
        </w:rPr>
        <w:t xml:space="preserve"> </w:t>
      </w:r>
      <w:r w:rsidRPr="00F4273D">
        <w:rPr>
          <w:rFonts w:ascii="Calibri" w:hAnsi="Calibri"/>
          <w:b/>
          <w:sz w:val="28"/>
          <w:szCs w:val="28"/>
          <w:u w:val="single"/>
        </w:rPr>
        <w:t>mois</w:t>
      </w:r>
      <w:r w:rsidRPr="00F4273D">
        <w:rPr>
          <w:rFonts w:ascii="Calibri" w:hAnsi="Calibri"/>
          <w:b/>
          <w:sz w:val="28"/>
          <w:szCs w:val="28"/>
        </w:rPr>
        <w:t xml:space="preserve"> </w:t>
      </w:r>
      <w:r w:rsidRPr="00F4273D">
        <w:rPr>
          <w:rFonts w:ascii="Calibri" w:hAnsi="Calibri"/>
          <w:sz w:val="28"/>
          <w:szCs w:val="28"/>
        </w:rPr>
        <w:t>de date à date, calculé à partir de la date de réception par l’établissement.</w:t>
      </w:r>
    </w:p>
    <w:p w14:paraId="690E4082" w14:textId="77777777" w:rsidR="00C150B8" w:rsidRPr="00F4273D" w:rsidRDefault="00D42871" w:rsidP="008C75E4">
      <w:pPr>
        <w:jc w:val="both"/>
        <w:rPr>
          <w:rFonts w:ascii="Calibri" w:hAnsi="Calibri"/>
          <w:sz w:val="28"/>
          <w:szCs w:val="28"/>
        </w:rPr>
      </w:pPr>
      <w:r w:rsidRPr="00F4273D">
        <w:rPr>
          <w:rFonts w:ascii="Calibri" w:hAnsi="Calibri"/>
          <w:sz w:val="28"/>
          <w:szCs w:val="28"/>
        </w:rPr>
        <w:t>La chambre est libérée au plus tard à la date prévue pour le départ.</w:t>
      </w:r>
    </w:p>
    <w:p w14:paraId="62CDB25C" w14:textId="77777777" w:rsidR="00C150B8" w:rsidRPr="00F4273D" w:rsidRDefault="00C150B8" w:rsidP="00983D7D"/>
    <w:p w14:paraId="2A86DF79" w14:textId="77777777" w:rsidR="003758F9" w:rsidRPr="00F4273D" w:rsidRDefault="003758F9" w:rsidP="00983D7D"/>
    <w:p w14:paraId="1337EC38" w14:textId="77777777" w:rsidR="00C150B8" w:rsidRPr="00F4273D" w:rsidRDefault="00D42871" w:rsidP="00D42871">
      <w:pPr>
        <w:pStyle w:val="Titre2"/>
        <w:rPr>
          <w:rFonts w:asciiTheme="minorHAnsi" w:hAnsiTheme="minorHAnsi"/>
          <w:sz w:val="32"/>
          <w:szCs w:val="32"/>
          <w:u w:val="single"/>
        </w:rPr>
      </w:pPr>
      <w:bookmarkStart w:id="36" w:name="_Toc123139441"/>
      <w:r w:rsidRPr="00F4273D">
        <w:rPr>
          <w:rFonts w:asciiTheme="minorHAnsi" w:hAnsiTheme="minorHAnsi"/>
          <w:sz w:val="32"/>
          <w:szCs w:val="32"/>
          <w:u w:val="single"/>
        </w:rPr>
        <w:t>Résiliation à l’initiative de l’établissement</w:t>
      </w:r>
      <w:bookmarkEnd w:id="36"/>
    </w:p>
    <w:p w14:paraId="636DC9DA" w14:textId="77777777" w:rsidR="004171B4" w:rsidRPr="00F4273D" w:rsidRDefault="004171B4" w:rsidP="004171B4">
      <w:pPr>
        <w:rPr>
          <w:rFonts w:asciiTheme="minorHAnsi" w:hAnsiTheme="minorHAnsi"/>
          <w:sz w:val="20"/>
          <w:szCs w:val="20"/>
          <w:u w:val="single"/>
        </w:rPr>
      </w:pPr>
    </w:p>
    <w:p w14:paraId="05E5A22A" w14:textId="77777777" w:rsidR="00C150B8" w:rsidRPr="00F4273D" w:rsidRDefault="009E4224" w:rsidP="004171B4">
      <w:pPr>
        <w:pStyle w:val="Titre3"/>
        <w:spacing w:before="0" w:after="0"/>
        <w:rPr>
          <w:rFonts w:asciiTheme="minorHAnsi" w:hAnsiTheme="minorHAnsi"/>
          <w:sz w:val="28"/>
          <w:szCs w:val="28"/>
          <w:u w:val="single"/>
        </w:rPr>
      </w:pPr>
      <w:r w:rsidRPr="00F4273D">
        <w:rPr>
          <w:rFonts w:asciiTheme="minorHAnsi" w:hAnsiTheme="minorHAnsi"/>
          <w:sz w:val="32"/>
          <w:szCs w:val="32"/>
        </w:rPr>
        <w:t xml:space="preserve"> </w:t>
      </w:r>
      <w:bookmarkStart w:id="37" w:name="_Toc123139442"/>
      <w:r w:rsidRPr="00F4273D">
        <w:rPr>
          <w:rFonts w:asciiTheme="minorHAnsi" w:hAnsiTheme="minorHAnsi"/>
          <w:sz w:val="28"/>
          <w:szCs w:val="28"/>
          <w:u w:val="single"/>
        </w:rPr>
        <w:t>Motifs généraux de résiliation</w:t>
      </w:r>
      <w:r w:rsidR="004171B4" w:rsidRPr="00F4273D">
        <w:rPr>
          <w:rFonts w:asciiTheme="minorHAnsi" w:hAnsiTheme="minorHAnsi"/>
          <w:sz w:val="28"/>
          <w:szCs w:val="28"/>
          <w:u w:val="single"/>
        </w:rPr>
        <w:t> :</w:t>
      </w:r>
      <w:bookmarkEnd w:id="37"/>
    </w:p>
    <w:p w14:paraId="558AE34C" w14:textId="77777777" w:rsidR="00C150B8" w:rsidRPr="00F4273D" w:rsidRDefault="009E4224" w:rsidP="00983D7D">
      <w:pPr>
        <w:rPr>
          <w:sz w:val="18"/>
          <w:szCs w:val="18"/>
        </w:rPr>
      </w:pPr>
      <w:r w:rsidRPr="00F4273D">
        <w:t xml:space="preserve"> </w:t>
      </w:r>
    </w:p>
    <w:p w14:paraId="4C3EC3BC" w14:textId="77777777" w:rsidR="00C150B8" w:rsidRPr="00F4273D" w:rsidRDefault="009E4224" w:rsidP="008C75E4">
      <w:pPr>
        <w:jc w:val="both"/>
        <w:rPr>
          <w:rFonts w:ascii="Calibri" w:hAnsi="Calibri"/>
          <w:sz w:val="28"/>
          <w:szCs w:val="28"/>
        </w:rPr>
      </w:pPr>
      <w:r w:rsidRPr="00F4273D">
        <w:rPr>
          <w:rFonts w:ascii="Calibri" w:hAnsi="Calibri"/>
          <w:sz w:val="28"/>
          <w:szCs w:val="28"/>
        </w:rPr>
        <w:t>La résiliation du contrat par le gestionnaire de l’établissement ne peut intervenir que dans les cas suivant</w:t>
      </w:r>
      <w:r w:rsidR="00DB355F" w:rsidRPr="00F4273D">
        <w:rPr>
          <w:rFonts w:ascii="Calibri" w:hAnsi="Calibri"/>
          <w:sz w:val="28"/>
          <w:szCs w:val="28"/>
        </w:rPr>
        <w:t>s</w:t>
      </w:r>
      <w:r w:rsidRPr="00F4273D">
        <w:t> </w:t>
      </w:r>
      <w:r w:rsidR="00EE0EFF" w:rsidRPr="00F4273D">
        <w:rPr>
          <w:rFonts w:ascii="Calibri" w:hAnsi="Calibri"/>
          <w:sz w:val="28"/>
          <w:szCs w:val="28"/>
        </w:rPr>
        <w:t>conformément à l’article L311-4-1 du CASF.</w:t>
      </w:r>
    </w:p>
    <w:p w14:paraId="1EE7D712" w14:textId="77777777" w:rsidR="00C150B8" w:rsidRPr="00F4273D" w:rsidRDefault="00C150B8" w:rsidP="008C75E4">
      <w:pPr>
        <w:jc w:val="both"/>
        <w:rPr>
          <w:sz w:val="20"/>
          <w:szCs w:val="20"/>
        </w:rPr>
      </w:pPr>
    </w:p>
    <w:p w14:paraId="3F3283DD" w14:textId="77777777" w:rsidR="00C150B8" w:rsidRPr="00F4273D" w:rsidRDefault="009E4224" w:rsidP="00C74650">
      <w:pPr>
        <w:numPr>
          <w:ilvl w:val="0"/>
          <w:numId w:val="10"/>
        </w:numPr>
        <w:jc w:val="both"/>
        <w:rPr>
          <w:rFonts w:ascii="Calibri" w:hAnsi="Calibri"/>
          <w:sz w:val="28"/>
          <w:szCs w:val="28"/>
        </w:rPr>
      </w:pPr>
      <w:r w:rsidRPr="00F4273D">
        <w:rPr>
          <w:rFonts w:ascii="Calibri" w:hAnsi="Calibri"/>
          <w:sz w:val="28"/>
          <w:szCs w:val="28"/>
        </w:rPr>
        <w:t>En cas d’inexécution par la personne accueillie d’une obligation lui incombant au titre de son contrat ou de manquement grave ou répété au règlement de fonctionnement de l’établissement</w:t>
      </w:r>
      <w:r w:rsidR="00EE0EFF" w:rsidRPr="00F4273D">
        <w:rPr>
          <w:rFonts w:ascii="Calibri" w:hAnsi="Calibri"/>
          <w:sz w:val="28"/>
          <w:szCs w:val="28"/>
        </w:rPr>
        <w:t xml:space="preserve">, sauf lorsqu’un avis médical constate que cette inexécution ou ce manquement résulte de l’altération des facultés mentales ou corporelles de la personne </w:t>
      </w:r>
      <w:r w:rsidR="007A1333" w:rsidRPr="00F4273D">
        <w:rPr>
          <w:rFonts w:ascii="Calibri" w:hAnsi="Calibri"/>
          <w:sz w:val="28"/>
          <w:szCs w:val="28"/>
        </w:rPr>
        <w:t>hébergée</w:t>
      </w:r>
    </w:p>
    <w:p w14:paraId="0FF98337" w14:textId="77777777" w:rsidR="00C150B8" w:rsidRPr="00F4273D" w:rsidRDefault="00C150B8" w:rsidP="008C75E4">
      <w:pPr>
        <w:jc w:val="both"/>
        <w:rPr>
          <w:sz w:val="12"/>
          <w:szCs w:val="12"/>
        </w:rPr>
      </w:pPr>
    </w:p>
    <w:p w14:paraId="722B84DB" w14:textId="77777777" w:rsidR="00C150B8" w:rsidRPr="00F4273D" w:rsidRDefault="00EE0EFF" w:rsidP="00C74650">
      <w:pPr>
        <w:numPr>
          <w:ilvl w:val="0"/>
          <w:numId w:val="10"/>
        </w:numPr>
        <w:jc w:val="both"/>
        <w:rPr>
          <w:rFonts w:ascii="Calibri" w:hAnsi="Calibri"/>
          <w:sz w:val="28"/>
          <w:szCs w:val="28"/>
        </w:rPr>
      </w:pPr>
      <w:r w:rsidRPr="00F4273D">
        <w:rPr>
          <w:rFonts w:ascii="Calibri" w:hAnsi="Calibri"/>
          <w:sz w:val="28"/>
          <w:szCs w:val="28"/>
        </w:rPr>
        <w:t>En cas de cessation totale d’activité de l’établissement</w:t>
      </w:r>
    </w:p>
    <w:p w14:paraId="0A94C863" w14:textId="77777777" w:rsidR="00EE0EFF" w:rsidRPr="00F4273D" w:rsidRDefault="00EE0EFF" w:rsidP="00C74650">
      <w:pPr>
        <w:numPr>
          <w:ilvl w:val="0"/>
          <w:numId w:val="10"/>
        </w:numPr>
        <w:jc w:val="both"/>
        <w:rPr>
          <w:rFonts w:ascii="Calibri" w:hAnsi="Calibri"/>
          <w:sz w:val="28"/>
          <w:szCs w:val="28"/>
        </w:rPr>
      </w:pPr>
      <w:r w:rsidRPr="00F4273D">
        <w:rPr>
          <w:rFonts w:ascii="Calibri" w:hAnsi="Calibri"/>
          <w:sz w:val="28"/>
          <w:szCs w:val="28"/>
        </w:rPr>
        <w:t>Dans le cas où la personne accueillie cesse de remplir les conditions d’admission dans l’établissement, lorsque son état de santé nécessite durablement des équipements ou des soins non disponibles dans cet établissement, après que le gestionnaire se soit assuré que la personne dispose d</w:t>
      </w:r>
      <w:r w:rsidR="000973F2" w:rsidRPr="00F4273D">
        <w:rPr>
          <w:rFonts w:ascii="Calibri" w:hAnsi="Calibri"/>
          <w:sz w:val="28"/>
          <w:szCs w:val="28"/>
        </w:rPr>
        <w:t>’</w:t>
      </w:r>
      <w:r w:rsidR="00DB355F" w:rsidRPr="00F4273D">
        <w:rPr>
          <w:rFonts w:ascii="Calibri" w:hAnsi="Calibri"/>
          <w:sz w:val="28"/>
          <w:szCs w:val="28"/>
        </w:rPr>
        <w:t>une solution d’accueil adaptée.</w:t>
      </w:r>
    </w:p>
    <w:p w14:paraId="08D83724" w14:textId="77777777" w:rsidR="00EE0EFF" w:rsidRPr="00F4273D" w:rsidRDefault="00EE0EFF" w:rsidP="008C75E4">
      <w:pPr>
        <w:ind w:left="720"/>
        <w:jc w:val="both"/>
        <w:rPr>
          <w:rFonts w:ascii="Calibri" w:hAnsi="Calibri"/>
          <w:sz w:val="22"/>
          <w:szCs w:val="22"/>
        </w:rPr>
      </w:pPr>
    </w:p>
    <w:p w14:paraId="69C803E4" w14:textId="77777777" w:rsidR="00EE0EFF" w:rsidRPr="00F4273D" w:rsidRDefault="00EE0EFF" w:rsidP="008C75E4">
      <w:pPr>
        <w:jc w:val="both"/>
        <w:rPr>
          <w:rFonts w:ascii="Calibri" w:hAnsi="Calibri"/>
          <w:sz w:val="28"/>
          <w:szCs w:val="28"/>
        </w:rPr>
      </w:pPr>
      <w:r w:rsidRPr="00F4273D">
        <w:rPr>
          <w:rFonts w:ascii="Calibri" w:hAnsi="Calibri"/>
          <w:sz w:val="28"/>
          <w:szCs w:val="28"/>
        </w:rPr>
        <w:t>Le gestionnaire de l’EHPAD peut résilier le contrat de séjour dans l’un des cas susmentionnés sous réserve d’un délai de préavis d’un mois.</w:t>
      </w:r>
    </w:p>
    <w:p w14:paraId="394A3B4A" w14:textId="77777777" w:rsidR="00A034B0" w:rsidRPr="00F4273D" w:rsidRDefault="00A034B0" w:rsidP="00983D7D"/>
    <w:p w14:paraId="6FD14A37" w14:textId="77777777" w:rsidR="00AF185B" w:rsidRPr="00F4273D" w:rsidRDefault="00AF185B" w:rsidP="00AF185B">
      <w:pPr>
        <w:spacing w:after="240"/>
        <w:jc w:val="both"/>
        <w:rPr>
          <w:sz w:val="18"/>
          <w:szCs w:val="18"/>
        </w:rPr>
      </w:pPr>
      <w:r w:rsidRPr="00F4273D">
        <w:rPr>
          <w:rStyle w:val="Appelnotedebasdep"/>
          <w:rFonts w:ascii="Calibri" w:hAnsi="Calibri" w:cs="Calibri"/>
          <w:sz w:val="18"/>
          <w:szCs w:val="18"/>
        </w:rPr>
        <w:t>3</w:t>
      </w:r>
      <w:r w:rsidRPr="00F4273D">
        <w:rPr>
          <w:rFonts w:ascii="Calibri" w:hAnsi="Calibri" w:cs="Calibri"/>
          <w:sz w:val="18"/>
          <w:szCs w:val="18"/>
        </w:rPr>
        <w:t xml:space="preserve"> </w:t>
      </w:r>
      <w:r w:rsidRPr="00F4273D">
        <w:rPr>
          <w:rFonts w:ascii="Calibri" w:hAnsi="Calibri" w:cs="Calibri"/>
          <w:bCs/>
          <w:sz w:val="18"/>
          <w:szCs w:val="18"/>
        </w:rPr>
        <w:t>R.314-149-III CASF</w:t>
      </w:r>
    </w:p>
    <w:p w14:paraId="4B1912FF" w14:textId="77777777" w:rsidR="00C150B8" w:rsidRPr="00F4273D" w:rsidRDefault="006E441E" w:rsidP="00D71512">
      <w:pPr>
        <w:pStyle w:val="Titre3"/>
        <w:rPr>
          <w:rFonts w:asciiTheme="minorHAnsi" w:hAnsiTheme="minorHAnsi"/>
          <w:sz w:val="28"/>
          <w:szCs w:val="28"/>
          <w:u w:val="single"/>
        </w:rPr>
      </w:pPr>
      <w:r w:rsidRPr="00F4273D">
        <w:t xml:space="preserve"> </w:t>
      </w:r>
      <w:bookmarkStart w:id="38" w:name="_Toc123139443"/>
      <w:r w:rsidRPr="00F4273D">
        <w:rPr>
          <w:rFonts w:asciiTheme="minorHAnsi" w:hAnsiTheme="minorHAnsi"/>
          <w:sz w:val="28"/>
          <w:szCs w:val="28"/>
          <w:u w:val="single"/>
        </w:rPr>
        <w:t>Modalités particulières de résiliation</w:t>
      </w:r>
      <w:r w:rsidR="004171B4" w:rsidRPr="00F4273D">
        <w:rPr>
          <w:rFonts w:asciiTheme="minorHAnsi" w:hAnsiTheme="minorHAnsi"/>
          <w:sz w:val="28"/>
          <w:szCs w:val="28"/>
          <w:u w:val="single"/>
        </w:rPr>
        <w:t> :</w:t>
      </w:r>
      <w:bookmarkEnd w:id="38"/>
    </w:p>
    <w:p w14:paraId="1BFA9396" w14:textId="77777777" w:rsidR="00C150B8" w:rsidRPr="00F4273D" w:rsidRDefault="00C150B8" w:rsidP="006E441E">
      <w:pPr>
        <w:ind w:left="720"/>
        <w:rPr>
          <w:u w:val="single"/>
        </w:rPr>
      </w:pPr>
    </w:p>
    <w:p w14:paraId="76FC97E3" w14:textId="77777777" w:rsidR="00384583" w:rsidRPr="00F4273D" w:rsidRDefault="006E441E" w:rsidP="00C74650">
      <w:pPr>
        <w:numPr>
          <w:ilvl w:val="0"/>
          <w:numId w:val="11"/>
        </w:numPr>
        <w:rPr>
          <w:rFonts w:ascii="Calibri" w:hAnsi="Calibri"/>
          <w:sz w:val="28"/>
          <w:szCs w:val="28"/>
          <w:u w:val="single"/>
        </w:rPr>
      </w:pPr>
      <w:r w:rsidRPr="00F4273D">
        <w:rPr>
          <w:rFonts w:ascii="Calibri" w:hAnsi="Calibri"/>
          <w:sz w:val="28"/>
          <w:szCs w:val="28"/>
          <w:u w:val="single"/>
        </w:rPr>
        <w:t>En cas d’inadaptation de l’état de santé aux possibilité</w:t>
      </w:r>
      <w:r w:rsidR="00775514" w:rsidRPr="00F4273D">
        <w:rPr>
          <w:rFonts w:ascii="Calibri" w:hAnsi="Calibri"/>
          <w:sz w:val="28"/>
          <w:szCs w:val="28"/>
          <w:u w:val="single"/>
        </w:rPr>
        <w:t>s</w:t>
      </w:r>
      <w:r w:rsidRPr="00F4273D">
        <w:rPr>
          <w:rFonts w:ascii="Calibri" w:hAnsi="Calibri"/>
          <w:sz w:val="28"/>
          <w:szCs w:val="28"/>
          <w:u w:val="single"/>
        </w:rPr>
        <w:t xml:space="preserve"> d’accueil</w:t>
      </w:r>
    </w:p>
    <w:p w14:paraId="535BDAB9" w14:textId="77777777" w:rsidR="00384583" w:rsidRPr="00F4273D" w:rsidRDefault="00384583" w:rsidP="006E441E">
      <w:pPr>
        <w:rPr>
          <w:rFonts w:ascii="Calibri" w:hAnsi="Calibri"/>
          <w:sz w:val="20"/>
          <w:szCs w:val="20"/>
        </w:rPr>
      </w:pPr>
    </w:p>
    <w:p w14:paraId="05E2BD68" w14:textId="77777777" w:rsidR="006E441E" w:rsidRPr="00F4273D" w:rsidRDefault="006E441E" w:rsidP="0094351B">
      <w:pPr>
        <w:jc w:val="both"/>
        <w:rPr>
          <w:rFonts w:ascii="Calibri" w:hAnsi="Calibri"/>
          <w:sz w:val="28"/>
          <w:szCs w:val="28"/>
        </w:rPr>
      </w:pPr>
      <w:r w:rsidRPr="00F4273D">
        <w:rPr>
          <w:rFonts w:ascii="Calibri" w:hAnsi="Calibri"/>
          <w:b/>
          <w:sz w:val="28"/>
          <w:szCs w:val="28"/>
        </w:rPr>
        <w:t>En l’absence de caractère d’urgence</w:t>
      </w:r>
      <w:r w:rsidRPr="00F4273D">
        <w:rPr>
          <w:rFonts w:ascii="Calibri" w:hAnsi="Calibri"/>
          <w:sz w:val="28"/>
          <w:szCs w:val="28"/>
        </w:rPr>
        <w:t>, si l’état de santé du résident ne permet plus son maintien dans l’établissement, la Direction de l’établissement prend toutes les mesures appropriées, en concertation avec les parties concernées</w:t>
      </w:r>
      <w:r w:rsidR="00D52218" w:rsidRPr="00F4273D">
        <w:rPr>
          <w:rFonts w:ascii="Calibri" w:hAnsi="Calibri"/>
          <w:sz w:val="28"/>
          <w:szCs w:val="28"/>
        </w:rPr>
        <w:t>, le médecin</w:t>
      </w:r>
      <w:r w:rsidRPr="00F4273D">
        <w:rPr>
          <w:rFonts w:ascii="Calibri" w:hAnsi="Calibri"/>
          <w:sz w:val="28"/>
          <w:szCs w:val="28"/>
        </w:rPr>
        <w:t xml:space="preserve"> traitant s’il en existe un ou le cas échéant le médecin de </w:t>
      </w:r>
      <w:r w:rsidR="00D52218" w:rsidRPr="00F4273D">
        <w:rPr>
          <w:rFonts w:ascii="Calibri" w:hAnsi="Calibri"/>
          <w:sz w:val="28"/>
          <w:szCs w:val="28"/>
        </w:rPr>
        <w:t>l’EHPAD.</w:t>
      </w:r>
      <w:r w:rsidRPr="00F4273D">
        <w:rPr>
          <w:rFonts w:ascii="Calibri" w:hAnsi="Calibri"/>
          <w:sz w:val="28"/>
          <w:szCs w:val="28"/>
        </w:rPr>
        <w:t xml:space="preserve"> </w:t>
      </w:r>
    </w:p>
    <w:p w14:paraId="6688FC38" w14:textId="77777777" w:rsidR="004171B4" w:rsidRPr="00F4273D" w:rsidRDefault="004171B4" w:rsidP="0094351B">
      <w:pPr>
        <w:jc w:val="both"/>
        <w:rPr>
          <w:rFonts w:ascii="Calibri" w:hAnsi="Calibri"/>
          <w:sz w:val="20"/>
          <w:szCs w:val="20"/>
        </w:rPr>
      </w:pPr>
    </w:p>
    <w:p w14:paraId="3040EE73" w14:textId="77777777" w:rsidR="00C150B8" w:rsidRPr="00F4273D" w:rsidRDefault="00D52218" w:rsidP="0094351B">
      <w:pPr>
        <w:jc w:val="both"/>
        <w:rPr>
          <w:rFonts w:ascii="Calibri" w:hAnsi="Calibri"/>
          <w:sz w:val="28"/>
          <w:szCs w:val="28"/>
        </w:rPr>
      </w:pPr>
      <w:r w:rsidRPr="00F4273D">
        <w:rPr>
          <w:rFonts w:ascii="Calibri" w:hAnsi="Calibri"/>
          <w:b/>
          <w:sz w:val="28"/>
          <w:szCs w:val="28"/>
        </w:rPr>
        <w:lastRenderedPageBreak/>
        <w:t>En cas d’urgence</w:t>
      </w:r>
      <w:r w:rsidRPr="00F4273D">
        <w:rPr>
          <w:rFonts w:ascii="Calibri" w:hAnsi="Calibri"/>
          <w:sz w:val="28"/>
          <w:szCs w:val="28"/>
        </w:rPr>
        <w:t xml:space="preserve">, </w:t>
      </w:r>
      <w:r w:rsidR="004171B4" w:rsidRPr="00F4273D">
        <w:rPr>
          <w:rFonts w:ascii="Calibri" w:hAnsi="Calibri"/>
          <w:sz w:val="28"/>
          <w:szCs w:val="28"/>
        </w:rPr>
        <w:t>l</w:t>
      </w:r>
      <w:r w:rsidRPr="00F4273D">
        <w:rPr>
          <w:rFonts w:ascii="Calibri" w:hAnsi="Calibri"/>
          <w:sz w:val="28"/>
          <w:szCs w:val="28"/>
        </w:rPr>
        <w:t xml:space="preserve">a Direction prend toutes les mesures appropriées sur avis du médecin traitant et ou du médecin de L’EHPAD. </w:t>
      </w:r>
    </w:p>
    <w:p w14:paraId="46088027" w14:textId="77777777" w:rsidR="004171B4" w:rsidRPr="00F4273D" w:rsidRDefault="004171B4" w:rsidP="0094351B">
      <w:pPr>
        <w:jc w:val="both"/>
        <w:rPr>
          <w:rFonts w:ascii="Calibri" w:hAnsi="Calibri"/>
          <w:sz w:val="20"/>
          <w:szCs w:val="20"/>
        </w:rPr>
      </w:pPr>
    </w:p>
    <w:p w14:paraId="4F2931DB" w14:textId="77777777" w:rsidR="004171B4" w:rsidRPr="00F4273D" w:rsidRDefault="000B49EF" w:rsidP="0094351B">
      <w:pPr>
        <w:jc w:val="both"/>
        <w:rPr>
          <w:rFonts w:ascii="Calibri" w:hAnsi="Calibri"/>
          <w:sz w:val="28"/>
          <w:szCs w:val="28"/>
        </w:rPr>
      </w:pPr>
      <w:r w:rsidRPr="00F4273D">
        <w:rPr>
          <w:rFonts w:ascii="Calibri" w:hAnsi="Calibri"/>
          <w:sz w:val="28"/>
          <w:szCs w:val="28"/>
        </w:rPr>
        <w:t>Si passée la situation d’urgence, l’état de santé du résident ne permet pas d</w:t>
      </w:r>
      <w:r w:rsidR="006237EC" w:rsidRPr="00F4273D">
        <w:rPr>
          <w:rFonts w:ascii="Calibri" w:hAnsi="Calibri"/>
          <w:sz w:val="28"/>
          <w:szCs w:val="28"/>
        </w:rPr>
        <w:t>’envisager un retour dans l’EHPA</w:t>
      </w:r>
      <w:r w:rsidRPr="00F4273D">
        <w:rPr>
          <w:rFonts w:ascii="Calibri" w:hAnsi="Calibri"/>
          <w:sz w:val="28"/>
          <w:szCs w:val="28"/>
        </w:rPr>
        <w:t xml:space="preserve">D, la personne hébergée et /ou son représentant légal sont informés </w:t>
      </w:r>
      <w:r w:rsidR="00580C81" w:rsidRPr="00F4273D">
        <w:rPr>
          <w:rFonts w:ascii="Calibri" w:hAnsi="Calibri"/>
          <w:sz w:val="28"/>
          <w:szCs w:val="28"/>
        </w:rPr>
        <w:t xml:space="preserve">par la Direction </w:t>
      </w:r>
      <w:r w:rsidRPr="00F4273D">
        <w:rPr>
          <w:rFonts w:ascii="Calibri" w:hAnsi="Calibri"/>
          <w:sz w:val="28"/>
          <w:szCs w:val="28"/>
        </w:rPr>
        <w:t>dans les plus brefs délais de la résiliation du contrat qui est confirmé</w:t>
      </w:r>
      <w:r w:rsidR="006237EC" w:rsidRPr="00F4273D">
        <w:rPr>
          <w:rFonts w:ascii="Calibri" w:hAnsi="Calibri"/>
          <w:sz w:val="28"/>
          <w:szCs w:val="28"/>
        </w:rPr>
        <w:t>e</w:t>
      </w:r>
      <w:r w:rsidRPr="00F4273D">
        <w:rPr>
          <w:rFonts w:ascii="Calibri" w:hAnsi="Calibri"/>
          <w:sz w:val="28"/>
          <w:szCs w:val="28"/>
        </w:rPr>
        <w:t xml:space="preserve"> par lettre recommandée avec accusé d</w:t>
      </w:r>
      <w:r w:rsidR="006237EC" w:rsidRPr="00F4273D">
        <w:rPr>
          <w:rFonts w:ascii="Calibri" w:hAnsi="Calibri"/>
          <w:sz w:val="28"/>
          <w:szCs w:val="28"/>
        </w:rPr>
        <w:t>e</w:t>
      </w:r>
      <w:r w:rsidRPr="00F4273D">
        <w:rPr>
          <w:rFonts w:ascii="Calibri" w:hAnsi="Calibri"/>
          <w:sz w:val="28"/>
          <w:szCs w:val="28"/>
        </w:rPr>
        <w:t xml:space="preserve"> réception.</w:t>
      </w:r>
    </w:p>
    <w:p w14:paraId="7A6A88A7" w14:textId="77777777" w:rsidR="004171B4" w:rsidRPr="00F4273D" w:rsidRDefault="004171B4" w:rsidP="0094351B">
      <w:pPr>
        <w:jc w:val="both"/>
        <w:rPr>
          <w:rFonts w:ascii="Calibri" w:hAnsi="Calibri"/>
          <w:sz w:val="20"/>
          <w:szCs w:val="20"/>
        </w:rPr>
      </w:pPr>
    </w:p>
    <w:p w14:paraId="640976A9" w14:textId="77777777" w:rsidR="00580C81" w:rsidRPr="00F4273D" w:rsidRDefault="000B49EF" w:rsidP="0094351B">
      <w:pPr>
        <w:jc w:val="both"/>
        <w:rPr>
          <w:rFonts w:ascii="Calibri" w:hAnsi="Calibri"/>
          <w:sz w:val="28"/>
          <w:szCs w:val="28"/>
        </w:rPr>
      </w:pPr>
      <w:r w:rsidRPr="00F4273D">
        <w:rPr>
          <w:rFonts w:ascii="Calibri" w:hAnsi="Calibri"/>
          <w:sz w:val="28"/>
          <w:szCs w:val="28"/>
        </w:rPr>
        <w:t xml:space="preserve">La chambre est libérée dans un </w:t>
      </w:r>
      <w:r w:rsidR="006237EC" w:rsidRPr="00F4273D">
        <w:rPr>
          <w:rFonts w:ascii="Calibri" w:hAnsi="Calibri"/>
          <w:sz w:val="28"/>
          <w:szCs w:val="28"/>
        </w:rPr>
        <w:t>délai</w:t>
      </w:r>
      <w:r w:rsidRPr="00F4273D">
        <w:rPr>
          <w:rFonts w:ascii="Calibri" w:hAnsi="Calibri"/>
          <w:sz w:val="28"/>
          <w:szCs w:val="28"/>
        </w:rPr>
        <w:t xml:space="preserve"> de trente jours après notification de la décision. </w:t>
      </w:r>
    </w:p>
    <w:p w14:paraId="5A1A254F" w14:textId="77777777" w:rsidR="00580C81" w:rsidRPr="00F4273D" w:rsidRDefault="00580C81" w:rsidP="0094351B">
      <w:pPr>
        <w:jc w:val="both"/>
        <w:rPr>
          <w:rFonts w:ascii="Calibri" w:hAnsi="Calibri"/>
          <w:sz w:val="28"/>
          <w:szCs w:val="28"/>
        </w:rPr>
      </w:pPr>
    </w:p>
    <w:p w14:paraId="38162177" w14:textId="77777777" w:rsidR="004171B4" w:rsidRPr="00F4273D" w:rsidRDefault="000B49EF" w:rsidP="0094351B">
      <w:pPr>
        <w:jc w:val="both"/>
        <w:rPr>
          <w:rFonts w:ascii="Calibri" w:hAnsi="Calibri"/>
          <w:sz w:val="28"/>
          <w:szCs w:val="28"/>
        </w:rPr>
      </w:pPr>
      <w:r w:rsidRPr="00F4273D">
        <w:rPr>
          <w:rFonts w:ascii="Calibri" w:hAnsi="Calibri"/>
          <w:sz w:val="28"/>
          <w:szCs w:val="28"/>
        </w:rPr>
        <w:t>Dans le cas d’une i</w:t>
      </w:r>
      <w:r w:rsidR="00DB355F" w:rsidRPr="00F4273D">
        <w:rPr>
          <w:rFonts w:ascii="Calibri" w:hAnsi="Calibri"/>
          <w:sz w:val="28"/>
          <w:szCs w:val="28"/>
        </w:rPr>
        <w:t>nadaptation de l’état de santé,</w:t>
      </w:r>
      <w:r w:rsidRPr="00F4273D">
        <w:rPr>
          <w:rFonts w:ascii="Calibri" w:hAnsi="Calibri"/>
          <w:sz w:val="28"/>
          <w:szCs w:val="28"/>
        </w:rPr>
        <w:t xml:space="preserve"> si l’organisation du service de l’EHPAD le permet, il sera proposé au</w:t>
      </w:r>
      <w:r w:rsidR="006237EC" w:rsidRPr="00F4273D">
        <w:rPr>
          <w:rFonts w:ascii="Calibri" w:hAnsi="Calibri"/>
          <w:sz w:val="28"/>
          <w:szCs w:val="28"/>
        </w:rPr>
        <w:t xml:space="preserve"> résident ou à son représentant</w:t>
      </w:r>
      <w:r w:rsidRPr="00F4273D">
        <w:rPr>
          <w:rFonts w:ascii="Calibri" w:hAnsi="Calibri"/>
          <w:sz w:val="28"/>
          <w:szCs w:val="28"/>
        </w:rPr>
        <w:t xml:space="preserve"> légal un hébergement correspondant à son état de santé et à son accompagnement. </w:t>
      </w:r>
    </w:p>
    <w:p w14:paraId="440E9CEF" w14:textId="77777777" w:rsidR="004171B4" w:rsidRPr="00F4273D" w:rsidRDefault="004171B4" w:rsidP="0094351B">
      <w:pPr>
        <w:jc w:val="both"/>
        <w:rPr>
          <w:rFonts w:ascii="Calibri" w:hAnsi="Calibri"/>
          <w:sz w:val="20"/>
          <w:szCs w:val="20"/>
        </w:rPr>
      </w:pPr>
    </w:p>
    <w:p w14:paraId="7FA75A55" w14:textId="77777777" w:rsidR="000B49EF" w:rsidRPr="00F4273D" w:rsidRDefault="000B49EF" w:rsidP="0094351B">
      <w:pPr>
        <w:jc w:val="both"/>
        <w:rPr>
          <w:rFonts w:ascii="Calibri" w:hAnsi="Calibri"/>
          <w:sz w:val="28"/>
          <w:szCs w:val="28"/>
        </w:rPr>
      </w:pPr>
      <w:r w:rsidRPr="00F4273D">
        <w:rPr>
          <w:rFonts w:ascii="Calibri" w:hAnsi="Calibri"/>
          <w:sz w:val="28"/>
          <w:szCs w:val="28"/>
        </w:rPr>
        <w:t>Bien que l’établissement se doive de mettre en œuvre tous les moyens pour rechercher des solutions, il n’a pas pour autant d’obligation de résultat.</w:t>
      </w:r>
    </w:p>
    <w:p w14:paraId="52416318" w14:textId="77777777" w:rsidR="00580C81" w:rsidRPr="00F4273D" w:rsidRDefault="00580C81" w:rsidP="0094351B">
      <w:pPr>
        <w:jc w:val="both"/>
        <w:rPr>
          <w:rFonts w:ascii="Calibri" w:hAnsi="Calibri"/>
          <w:sz w:val="28"/>
          <w:szCs w:val="28"/>
        </w:rPr>
      </w:pPr>
    </w:p>
    <w:p w14:paraId="31835F12" w14:textId="77777777" w:rsidR="00C150B8" w:rsidRPr="00F4273D" w:rsidRDefault="00775514" w:rsidP="00C74650">
      <w:pPr>
        <w:numPr>
          <w:ilvl w:val="0"/>
          <w:numId w:val="11"/>
        </w:numPr>
        <w:rPr>
          <w:rFonts w:ascii="Calibri" w:hAnsi="Calibri"/>
          <w:sz w:val="28"/>
          <w:szCs w:val="28"/>
          <w:u w:val="single"/>
        </w:rPr>
      </w:pPr>
      <w:r w:rsidRPr="00F4273D">
        <w:rPr>
          <w:rFonts w:ascii="Calibri" w:hAnsi="Calibri"/>
          <w:sz w:val="28"/>
          <w:szCs w:val="28"/>
          <w:u w:val="single"/>
        </w:rPr>
        <w:t>Résiliation pour incompatibilité avec la vie en collectivité</w:t>
      </w:r>
    </w:p>
    <w:p w14:paraId="17E2F6BB" w14:textId="77777777" w:rsidR="00580C81" w:rsidRPr="00F4273D" w:rsidRDefault="00580C81" w:rsidP="00580C81">
      <w:pPr>
        <w:ind w:left="927"/>
        <w:rPr>
          <w:rFonts w:ascii="Calibri" w:hAnsi="Calibri"/>
          <w:sz w:val="28"/>
          <w:szCs w:val="28"/>
          <w:u w:val="single"/>
        </w:rPr>
      </w:pPr>
      <w:r w:rsidRPr="00F4273D">
        <w:rPr>
          <w:rFonts w:ascii="Calibri" w:hAnsi="Calibri"/>
          <w:i/>
        </w:rPr>
        <w:t>Non-respect du règlement de fonctionnement, du contrat de séjour</w:t>
      </w:r>
    </w:p>
    <w:p w14:paraId="79201875" w14:textId="77777777" w:rsidR="00C150B8" w:rsidRPr="00F4273D" w:rsidRDefault="00C150B8" w:rsidP="00983D7D">
      <w:pPr>
        <w:rPr>
          <w:sz w:val="20"/>
          <w:szCs w:val="20"/>
        </w:rPr>
      </w:pPr>
    </w:p>
    <w:p w14:paraId="5F572701" w14:textId="77777777" w:rsidR="00775514" w:rsidRPr="00F4273D" w:rsidRDefault="00775514" w:rsidP="008C75E4">
      <w:pPr>
        <w:jc w:val="both"/>
        <w:rPr>
          <w:rFonts w:ascii="Calibri" w:hAnsi="Calibri"/>
          <w:sz w:val="28"/>
          <w:szCs w:val="28"/>
        </w:rPr>
      </w:pPr>
      <w:r w:rsidRPr="00F4273D">
        <w:rPr>
          <w:rFonts w:ascii="Calibri" w:hAnsi="Calibri"/>
          <w:sz w:val="28"/>
          <w:szCs w:val="28"/>
        </w:rPr>
        <w:t xml:space="preserve">Cette incompatibilité peut s’exprimer de différentes </w:t>
      </w:r>
      <w:r w:rsidR="000973F2" w:rsidRPr="00F4273D">
        <w:rPr>
          <w:rFonts w:ascii="Calibri" w:hAnsi="Calibri"/>
          <w:sz w:val="28"/>
          <w:szCs w:val="28"/>
        </w:rPr>
        <w:t>manières. Elles</w:t>
      </w:r>
      <w:r w:rsidR="006237EC" w:rsidRPr="00F4273D">
        <w:rPr>
          <w:rFonts w:ascii="Calibri" w:hAnsi="Calibri"/>
          <w:sz w:val="28"/>
          <w:szCs w:val="28"/>
        </w:rPr>
        <w:t xml:space="preserve"> </w:t>
      </w:r>
      <w:r w:rsidRPr="00F4273D">
        <w:rPr>
          <w:rFonts w:ascii="Calibri" w:hAnsi="Calibri"/>
          <w:sz w:val="28"/>
          <w:szCs w:val="28"/>
        </w:rPr>
        <w:t>sont définies par les textes en vigueur et notamment dans le cas de violences.</w:t>
      </w:r>
    </w:p>
    <w:p w14:paraId="2D803DC9" w14:textId="77777777" w:rsidR="004171B4" w:rsidRPr="00F4273D" w:rsidRDefault="004171B4" w:rsidP="008C75E4">
      <w:pPr>
        <w:jc w:val="both"/>
        <w:rPr>
          <w:rFonts w:ascii="Calibri" w:hAnsi="Calibri"/>
          <w:sz w:val="28"/>
          <w:szCs w:val="28"/>
        </w:rPr>
      </w:pPr>
    </w:p>
    <w:p w14:paraId="2BCF1B7E" w14:textId="77777777" w:rsidR="0076023F" w:rsidRPr="00F4273D" w:rsidRDefault="00775514" w:rsidP="008C75E4">
      <w:pPr>
        <w:jc w:val="both"/>
        <w:rPr>
          <w:rFonts w:ascii="Calibri" w:hAnsi="Calibri"/>
          <w:sz w:val="28"/>
          <w:szCs w:val="28"/>
        </w:rPr>
      </w:pPr>
      <w:r w:rsidRPr="00F4273D">
        <w:rPr>
          <w:rFonts w:ascii="Calibri" w:hAnsi="Calibri"/>
          <w:sz w:val="28"/>
          <w:szCs w:val="28"/>
          <w:u w:val="single"/>
        </w:rPr>
        <w:t>Les faits doivent être établis et portés à la connaissance du résident</w:t>
      </w:r>
      <w:r w:rsidR="007D4F96" w:rsidRPr="00F4273D">
        <w:rPr>
          <w:rFonts w:ascii="Calibri" w:hAnsi="Calibri"/>
          <w:sz w:val="28"/>
          <w:szCs w:val="28"/>
        </w:rPr>
        <w:t xml:space="preserve"> et</w:t>
      </w:r>
      <w:r w:rsidRPr="00F4273D">
        <w:rPr>
          <w:rFonts w:ascii="Calibri" w:hAnsi="Calibri"/>
          <w:sz w:val="28"/>
          <w:szCs w:val="28"/>
        </w:rPr>
        <w:t xml:space="preserve"> s’il en existe un, de son représentant légal par lettre recommandée avec accusé de réception. </w:t>
      </w:r>
    </w:p>
    <w:p w14:paraId="435E7196" w14:textId="77777777" w:rsidR="004171B4" w:rsidRPr="00F4273D" w:rsidRDefault="004171B4" w:rsidP="008C75E4">
      <w:pPr>
        <w:jc w:val="both"/>
        <w:rPr>
          <w:rFonts w:ascii="Calibri" w:hAnsi="Calibri"/>
          <w:sz w:val="20"/>
          <w:szCs w:val="20"/>
        </w:rPr>
      </w:pPr>
    </w:p>
    <w:p w14:paraId="193865E8" w14:textId="77777777" w:rsidR="00C150B8" w:rsidRPr="00F4273D" w:rsidRDefault="00775514" w:rsidP="008C75E4">
      <w:pPr>
        <w:jc w:val="both"/>
        <w:rPr>
          <w:rFonts w:ascii="Calibri" w:hAnsi="Calibri"/>
          <w:sz w:val="28"/>
          <w:szCs w:val="28"/>
        </w:rPr>
      </w:pPr>
      <w:r w:rsidRPr="00F4273D">
        <w:rPr>
          <w:rFonts w:ascii="Calibri" w:hAnsi="Calibri"/>
          <w:sz w:val="28"/>
          <w:szCs w:val="28"/>
        </w:rPr>
        <w:t>Si le comportement ne se modifie pas après la notification des faits constatés, une décision définitive sera prise par la Direction de l’</w:t>
      </w:r>
      <w:r w:rsidR="006237EC" w:rsidRPr="00F4273D">
        <w:rPr>
          <w:rFonts w:ascii="Calibri" w:hAnsi="Calibri"/>
          <w:sz w:val="28"/>
          <w:szCs w:val="28"/>
        </w:rPr>
        <w:t>EHPA</w:t>
      </w:r>
      <w:r w:rsidR="007F0AFF" w:rsidRPr="00F4273D">
        <w:rPr>
          <w:rFonts w:ascii="Calibri" w:hAnsi="Calibri"/>
          <w:sz w:val="28"/>
          <w:szCs w:val="28"/>
        </w:rPr>
        <w:t xml:space="preserve">D </w:t>
      </w:r>
      <w:r w:rsidR="004933BB" w:rsidRPr="00F4273D">
        <w:rPr>
          <w:rFonts w:ascii="Calibri" w:hAnsi="Calibri"/>
          <w:sz w:val="28"/>
          <w:szCs w:val="28"/>
        </w:rPr>
        <w:t>après</w:t>
      </w:r>
      <w:r w:rsidR="007F0AFF" w:rsidRPr="00F4273D">
        <w:rPr>
          <w:rFonts w:ascii="Calibri" w:hAnsi="Calibri"/>
          <w:sz w:val="28"/>
          <w:szCs w:val="28"/>
        </w:rPr>
        <w:t xml:space="preserve"> consultation du Conseil de </w:t>
      </w:r>
      <w:r w:rsidR="006237EC" w:rsidRPr="00F4273D">
        <w:rPr>
          <w:rFonts w:ascii="Calibri" w:hAnsi="Calibri"/>
          <w:sz w:val="28"/>
          <w:szCs w:val="28"/>
        </w:rPr>
        <w:t>la Vie Sociale ou information à</w:t>
      </w:r>
      <w:r w:rsidR="007F0AFF" w:rsidRPr="00F4273D">
        <w:rPr>
          <w:rFonts w:ascii="Calibri" w:hAnsi="Calibri"/>
          <w:sz w:val="28"/>
          <w:szCs w:val="28"/>
        </w:rPr>
        <w:t xml:space="preserve"> </w:t>
      </w:r>
      <w:r w:rsidR="004933BB" w:rsidRPr="00F4273D">
        <w:rPr>
          <w:rFonts w:ascii="Calibri" w:hAnsi="Calibri"/>
          <w:sz w:val="28"/>
          <w:szCs w:val="28"/>
        </w:rPr>
        <w:t>ce conseil lors</w:t>
      </w:r>
      <w:r w:rsidR="006237EC" w:rsidRPr="00F4273D">
        <w:rPr>
          <w:rFonts w:ascii="Calibri" w:hAnsi="Calibri"/>
          <w:sz w:val="28"/>
          <w:szCs w:val="28"/>
        </w:rPr>
        <w:t xml:space="preserve"> de la </w:t>
      </w:r>
      <w:r w:rsidR="0094351B" w:rsidRPr="00F4273D">
        <w:rPr>
          <w:rFonts w:ascii="Calibri" w:hAnsi="Calibri"/>
          <w:sz w:val="28"/>
          <w:szCs w:val="28"/>
        </w:rPr>
        <w:t>séance du départ</w:t>
      </w:r>
      <w:r w:rsidR="007F0AFF" w:rsidRPr="00F4273D">
        <w:rPr>
          <w:rFonts w:ascii="Calibri" w:hAnsi="Calibri"/>
          <w:sz w:val="28"/>
          <w:szCs w:val="28"/>
        </w:rPr>
        <w:t xml:space="preserve"> du </w:t>
      </w:r>
      <w:r w:rsidR="004933BB" w:rsidRPr="00F4273D">
        <w:rPr>
          <w:rFonts w:ascii="Calibri" w:hAnsi="Calibri"/>
          <w:sz w:val="28"/>
          <w:szCs w:val="28"/>
        </w:rPr>
        <w:t>résident</w:t>
      </w:r>
      <w:r w:rsidR="007F0AFF" w:rsidRPr="00F4273D">
        <w:rPr>
          <w:rFonts w:ascii="Calibri" w:hAnsi="Calibri"/>
          <w:sz w:val="28"/>
          <w:szCs w:val="28"/>
        </w:rPr>
        <w:t xml:space="preserve">, et </w:t>
      </w:r>
      <w:r w:rsidR="004933BB" w:rsidRPr="00F4273D">
        <w:rPr>
          <w:rFonts w:ascii="Calibri" w:hAnsi="Calibri"/>
          <w:sz w:val="28"/>
          <w:szCs w:val="28"/>
        </w:rPr>
        <w:t>après</w:t>
      </w:r>
      <w:r w:rsidR="007F0AFF" w:rsidRPr="00F4273D">
        <w:rPr>
          <w:rFonts w:ascii="Calibri" w:hAnsi="Calibri"/>
          <w:sz w:val="28"/>
          <w:szCs w:val="28"/>
        </w:rPr>
        <w:t xml:space="preserve"> avoir entendu le résident et/ou son représentant légal, s’il en </w:t>
      </w:r>
      <w:r w:rsidR="004933BB" w:rsidRPr="00F4273D">
        <w:rPr>
          <w:rFonts w:ascii="Calibri" w:hAnsi="Calibri"/>
          <w:sz w:val="28"/>
          <w:szCs w:val="28"/>
        </w:rPr>
        <w:t>existe</w:t>
      </w:r>
      <w:r w:rsidR="007F0AFF" w:rsidRPr="00F4273D">
        <w:rPr>
          <w:rFonts w:ascii="Calibri" w:hAnsi="Calibri"/>
          <w:sz w:val="28"/>
          <w:szCs w:val="28"/>
        </w:rPr>
        <w:t xml:space="preserve"> un, </w:t>
      </w:r>
      <w:r w:rsidR="004933BB" w:rsidRPr="00F4273D">
        <w:rPr>
          <w:rFonts w:ascii="Calibri" w:hAnsi="Calibri"/>
          <w:sz w:val="28"/>
          <w:szCs w:val="28"/>
        </w:rPr>
        <w:t>dans</w:t>
      </w:r>
      <w:r w:rsidR="007F0AFF" w:rsidRPr="00F4273D">
        <w:rPr>
          <w:rFonts w:ascii="Calibri" w:hAnsi="Calibri"/>
          <w:sz w:val="28"/>
          <w:szCs w:val="28"/>
        </w:rPr>
        <w:t xml:space="preserve"> </w:t>
      </w:r>
      <w:r w:rsidR="004933BB" w:rsidRPr="00F4273D">
        <w:rPr>
          <w:rFonts w:ascii="Calibri" w:hAnsi="Calibri"/>
          <w:sz w:val="28"/>
          <w:szCs w:val="28"/>
        </w:rPr>
        <w:t>un délai</w:t>
      </w:r>
      <w:r w:rsidR="007F0AFF" w:rsidRPr="00F4273D">
        <w:rPr>
          <w:rFonts w:ascii="Calibri" w:hAnsi="Calibri"/>
          <w:sz w:val="28"/>
          <w:szCs w:val="28"/>
        </w:rPr>
        <w:t xml:space="preserve"> </w:t>
      </w:r>
      <w:r w:rsidR="004933BB" w:rsidRPr="00F4273D">
        <w:rPr>
          <w:rFonts w:ascii="Calibri" w:hAnsi="Calibri"/>
          <w:sz w:val="28"/>
          <w:szCs w:val="28"/>
        </w:rPr>
        <w:t>de 15</w:t>
      </w:r>
      <w:r w:rsidR="007F0AFF" w:rsidRPr="00F4273D">
        <w:rPr>
          <w:rFonts w:ascii="Calibri" w:hAnsi="Calibri"/>
          <w:sz w:val="28"/>
          <w:szCs w:val="28"/>
        </w:rPr>
        <w:t xml:space="preserve"> jour</w:t>
      </w:r>
      <w:r w:rsidR="006237EC" w:rsidRPr="00F4273D">
        <w:rPr>
          <w:rFonts w:ascii="Calibri" w:hAnsi="Calibri"/>
          <w:sz w:val="28"/>
          <w:szCs w:val="28"/>
        </w:rPr>
        <w:t>s</w:t>
      </w:r>
      <w:r w:rsidR="007F0AFF" w:rsidRPr="00F4273D">
        <w:rPr>
          <w:rFonts w:ascii="Calibri" w:hAnsi="Calibri"/>
          <w:sz w:val="28"/>
          <w:szCs w:val="28"/>
        </w:rPr>
        <w:t>.</w:t>
      </w:r>
    </w:p>
    <w:p w14:paraId="23AA23AA" w14:textId="77777777" w:rsidR="0076023F" w:rsidRPr="00F4273D" w:rsidRDefault="0076023F" w:rsidP="008C75E4">
      <w:pPr>
        <w:jc w:val="both"/>
        <w:rPr>
          <w:rFonts w:ascii="Calibri" w:hAnsi="Calibri"/>
          <w:sz w:val="18"/>
          <w:szCs w:val="18"/>
        </w:rPr>
      </w:pPr>
    </w:p>
    <w:p w14:paraId="5126F4F1" w14:textId="77777777" w:rsidR="00C150B8" w:rsidRPr="00F4273D" w:rsidRDefault="00DB355F" w:rsidP="008C75E4">
      <w:pPr>
        <w:jc w:val="both"/>
        <w:rPr>
          <w:rFonts w:ascii="Calibri" w:hAnsi="Calibri"/>
          <w:sz w:val="28"/>
          <w:szCs w:val="28"/>
        </w:rPr>
      </w:pPr>
      <w:r w:rsidRPr="00F4273D">
        <w:rPr>
          <w:rFonts w:ascii="Calibri" w:hAnsi="Calibri"/>
          <w:sz w:val="28"/>
          <w:szCs w:val="28"/>
        </w:rPr>
        <w:t xml:space="preserve">En cas d’insatisfactions </w:t>
      </w:r>
      <w:r w:rsidR="004933BB" w:rsidRPr="00F4273D">
        <w:rPr>
          <w:rFonts w:ascii="Calibri" w:hAnsi="Calibri"/>
          <w:sz w:val="28"/>
          <w:szCs w:val="28"/>
        </w:rPr>
        <w:t>régulières écrites de la part du résident et ou de son représentant légal ou de sa famille, et après réponses motivées écrite</w:t>
      </w:r>
      <w:r w:rsidRPr="00F4273D">
        <w:rPr>
          <w:rFonts w:ascii="Calibri" w:hAnsi="Calibri"/>
          <w:sz w:val="28"/>
          <w:szCs w:val="28"/>
        </w:rPr>
        <w:t>s</w:t>
      </w:r>
      <w:r w:rsidR="004933BB" w:rsidRPr="00F4273D">
        <w:rPr>
          <w:rFonts w:ascii="Calibri" w:hAnsi="Calibri"/>
          <w:sz w:val="28"/>
          <w:szCs w:val="28"/>
        </w:rPr>
        <w:t xml:space="preserve"> par la </w:t>
      </w:r>
      <w:r w:rsidR="0076023F" w:rsidRPr="00F4273D">
        <w:rPr>
          <w:rFonts w:ascii="Calibri" w:hAnsi="Calibri"/>
          <w:sz w:val="28"/>
          <w:szCs w:val="28"/>
        </w:rPr>
        <w:t>Direction,</w:t>
      </w:r>
      <w:r w:rsidR="004933BB" w:rsidRPr="00F4273D">
        <w:rPr>
          <w:rFonts w:ascii="Calibri" w:hAnsi="Calibri"/>
          <w:sz w:val="28"/>
          <w:szCs w:val="28"/>
        </w:rPr>
        <w:t xml:space="preserve"> et en </w:t>
      </w:r>
      <w:r w:rsidR="0076023F" w:rsidRPr="00F4273D">
        <w:rPr>
          <w:rFonts w:ascii="Calibri" w:hAnsi="Calibri"/>
          <w:sz w:val="28"/>
          <w:szCs w:val="28"/>
        </w:rPr>
        <w:t>l’absence d’accord</w:t>
      </w:r>
      <w:r w:rsidR="004933BB" w:rsidRPr="00F4273D">
        <w:rPr>
          <w:rFonts w:ascii="Calibri" w:hAnsi="Calibri"/>
          <w:sz w:val="28"/>
          <w:szCs w:val="28"/>
        </w:rPr>
        <w:t xml:space="preserve"> entre les parties, le contrat pourra être rompu par chacune d’entre elles, selon les modalités habituelles de toute </w:t>
      </w:r>
      <w:r w:rsidR="0076023F" w:rsidRPr="00F4273D">
        <w:rPr>
          <w:rFonts w:ascii="Calibri" w:hAnsi="Calibri"/>
          <w:sz w:val="28"/>
          <w:szCs w:val="28"/>
        </w:rPr>
        <w:t xml:space="preserve">résiliation. </w:t>
      </w:r>
    </w:p>
    <w:p w14:paraId="5E8FA6A1" w14:textId="77777777" w:rsidR="004171B4" w:rsidRPr="00F4273D" w:rsidRDefault="004171B4" w:rsidP="008C75E4">
      <w:pPr>
        <w:jc w:val="both"/>
        <w:rPr>
          <w:sz w:val="18"/>
          <w:szCs w:val="18"/>
        </w:rPr>
      </w:pPr>
    </w:p>
    <w:p w14:paraId="47F8499A" w14:textId="77777777" w:rsidR="0076023F" w:rsidRPr="00F4273D" w:rsidRDefault="0076023F" w:rsidP="008C75E4">
      <w:pPr>
        <w:pStyle w:val="Retraitcorpsdetexte"/>
        <w:ind w:firstLine="0"/>
        <w:rPr>
          <w:rFonts w:ascii="Calibri" w:hAnsi="Calibri" w:cs="Arial"/>
          <w:sz w:val="28"/>
          <w:szCs w:val="28"/>
        </w:rPr>
      </w:pPr>
      <w:r w:rsidRPr="00F4273D">
        <w:rPr>
          <w:rFonts w:ascii="Calibri" w:hAnsi="Calibri" w:cs="Arial"/>
          <w:sz w:val="28"/>
          <w:szCs w:val="28"/>
        </w:rPr>
        <w:t>La décision définitive est notifiée au résident et à son représentant légal par lettre recommandée avec accusé de réception.</w:t>
      </w:r>
    </w:p>
    <w:p w14:paraId="1B2C6DFE" w14:textId="77777777" w:rsidR="004171B4" w:rsidRPr="00F4273D" w:rsidRDefault="004171B4" w:rsidP="008C75E4">
      <w:pPr>
        <w:pStyle w:val="Retraitcorpsdetexte"/>
        <w:ind w:firstLine="0"/>
        <w:rPr>
          <w:rFonts w:ascii="Calibri" w:hAnsi="Calibri" w:cs="Arial"/>
          <w:sz w:val="18"/>
          <w:szCs w:val="18"/>
        </w:rPr>
      </w:pPr>
    </w:p>
    <w:p w14:paraId="128462F9" w14:textId="77777777" w:rsidR="007662DD" w:rsidRPr="00F4273D" w:rsidRDefault="0076023F" w:rsidP="00A034B0">
      <w:pPr>
        <w:pStyle w:val="Retraitcorpsdetexte"/>
        <w:ind w:firstLine="0"/>
        <w:rPr>
          <w:rFonts w:ascii="Calibri" w:hAnsi="Calibri" w:cs="Arial"/>
          <w:sz w:val="28"/>
          <w:szCs w:val="28"/>
        </w:rPr>
      </w:pPr>
      <w:r w:rsidRPr="00F4273D">
        <w:rPr>
          <w:rFonts w:ascii="Calibri" w:hAnsi="Calibri" w:cs="Arial"/>
          <w:sz w:val="28"/>
          <w:szCs w:val="28"/>
        </w:rPr>
        <w:t>La chambre devra être libérée dans un délai de 10 jours après la notification de la décision définitive.</w:t>
      </w:r>
    </w:p>
    <w:p w14:paraId="7BD598AF" w14:textId="27A47E5A" w:rsidR="004171B4" w:rsidRPr="00F4273D" w:rsidRDefault="004171B4" w:rsidP="00A034B0">
      <w:pPr>
        <w:pStyle w:val="Retraitcorpsdetexte"/>
        <w:ind w:firstLine="0"/>
        <w:rPr>
          <w:rFonts w:ascii="Calibri" w:hAnsi="Calibri" w:cs="Arial"/>
          <w:sz w:val="28"/>
          <w:szCs w:val="28"/>
        </w:rPr>
      </w:pPr>
    </w:p>
    <w:p w14:paraId="6C901005" w14:textId="6DC37B09" w:rsidR="006C0590" w:rsidRPr="00F4273D" w:rsidRDefault="006C0590" w:rsidP="00A034B0">
      <w:pPr>
        <w:pStyle w:val="Retraitcorpsdetexte"/>
        <w:ind w:firstLine="0"/>
        <w:rPr>
          <w:rFonts w:ascii="Calibri" w:hAnsi="Calibri" w:cs="Arial"/>
          <w:sz w:val="28"/>
          <w:szCs w:val="28"/>
        </w:rPr>
      </w:pPr>
    </w:p>
    <w:p w14:paraId="7F5405C5" w14:textId="77777777" w:rsidR="006C0590" w:rsidRPr="00F4273D" w:rsidRDefault="006C0590" w:rsidP="00A034B0">
      <w:pPr>
        <w:pStyle w:val="Retraitcorpsdetexte"/>
        <w:ind w:firstLine="0"/>
        <w:rPr>
          <w:rFonts w:ascii="Calibri" w:hAnsi="Calibri" w:cs="Arial"/>
          <w:sz w:val="28"/>
          <w:szCs w:val="28"/>
        </w:rPr>
      </w:pPr>
    </w:p>
    <w:p w14:paraId="4C4F748C" w14:textId="77777777" w:rsidR="007662DD" w:rsidRPr="00F4273D" w:rsidRDefault="0076023F" w:rsidP="00C74650">
      <w:pPr>
        <w:numPr>
          <w:ilvl w:val="0"/>
          <w:numId w:val="11"/>
        </w:numPr>
        <w:rPr>
          <w:rFonts w:ascii="Calibri" w:hAnsi="Calibri"/>
          <w:sz w:val="28"/>
          <w:szCs w:val="28"/>
          <w:u w:val="single"/>
        </w:rPr>
      </w:pPr>
      <w:r w:rsidRPr="00F4273D">
        <w:rPr>
          <w:rFonts w:ascii="Calibri" w:hAnsi="Calibri"/>
          <w:sz w:val="28"/>
          <w:szCs w:val="28"/>
          <w:u w:val="single"/>
        </w:rPr>
        <w:lastRenderedPageBreak/>
        <w:t>Résiliation pour défaut de paiement</w:t>
      </w:r>
    </w:p>
    <w:p w14:paraId="1F370C2F" w14:textId="77777777" w:rsidR="00775514" w:rsidRPr="00F4273D" w:rsidRDefault="00775514" w:rsidP="00983D7D">
      <w:pPr>
        <w:rPr>
          <w:sz w:val="18"/>
          <w:szCs w:val="18"/>
        </w:rPr>
      </w:pPr>
    </w:p>
    <w:p w14:paraId="1DDB1B14" w14:textId="77777777" w:rsidR="004171B4" w:rsidRPr="00F4273D" w:rsidRDefault="0076023F" w:rsidP="006237EC">
      <w:pPr>
        <w:jc w:val="both"/>
        <w:rPr>
          <w:rFonts w:ascii="Calibri" w:hAnsi="Calibri"/>
          <w:sz w:val="28"/>
          <w:szCs w:val="28"/>
        </w:rPr>
      </w:pPr>
      <w:r w:rsidRPr="00F4273D">
        <w:rPr>
          <w:rFonts w:ascii="Calibri" w:hAnsi="Calibri"/>
          <w:sz w:val="28"/>
          <w:szCs w:val="28"/>
        </w:rPr>
        <w:t xml:space="preserve">Le paiement du tarif journalier est une obligation incombant à la personne hébergée au titre de contrat de séjour. </w:t>
      </w:r>
    </w:p>
    <w:p w14:paraId="79AA83FC" w14:textId="77777777" w:rsidR="004171B4" w:rsidRPr="00F4273D" w:rsidRDefault="004171B4" w:rsidP="006237EC">
      <w:pPr>
        <w:jc w:val="both"/>
        <w:rPr>
          <w:rFonts w:ascii="Calibri" w:hAnsi="Calibri"/>
          <w:sz w:val="18"/>
          <w:szCs w:val="18"/>
        </w:rPr>
      </w:pPr>
    </w:p>
    <w:p w14:paraId="1D9663D1" w14:textId="77777777" w:rsidR="00775514" w:rsidRPr="00F4273D" w:rsidRDefault="0076023F" w:rsidP="006237EC">
      <w:pPr>
        <w:jc w:val="both"/>
        <w:rPr>
          <w:rFonts w:ascii="Calibri" w:hAnsi="Calibri"/>
          <w:sz w:val="28"/>
          <w:szCs w:val="28"/>
        </w:rPr>
      </w:pPr>
      <w:r w:rsidRPr="00F4273D">
        <w:rPr>
          <w:rFonts w:ascii="Calibri" w:hAnsi="Calibri"/>
          <w:sz w:val="28"/>
          <w:szCs w:val="28"/>
        </w:rPr>
        <w:t>Le défaut de paiement relève donc d’une inexécution du contrat de séjour et un motif de résiliation de ce dernier.</w:t>
      </w:r>
      <w:r w:rsidR="004171B4" w:rsidRPr="00F4273D">
        <w:rPr>
          <w:rFonts w:ascii="Calibri" w:hAnsi="Calibri"/>
          <w:sz w:val="28"/>
          <w:szCs w:val="28"/>
        </w:rPr>
        <w:t xml:space="preserve"> </w:t>
      </w:r>
      <w:r w:rsidRPr="00F4273D">
        <w:rPr>
          <w:rFonts w:ascii="Calibri" w:hAnsi="Calibri"/>
          <w:sz w:val="28"/>
          <w:szCs w:val="28"/>
        </w:rPr>
        <w:t>To</w:t>
      </w:r>
      <w:r w:rsidR="00D71512" w:rsidRPr="00F4273D">
        <w:rPr>
          <w:rFonts w:ascii="Calibri" w:hAnsi="Calibri"/>
          <w:sz w:val="28"/>
          <w:szCs w:val="28"/>
        </w:rPr>
        <w:t>ut retard de paiement supérieur</w:t>
      </w:r>
      <w:r w:rsidR="006237EC" w:rsidRPr="00F4273D">
        <w:rPr>
          <w:rFonts w:ascii="Calibri" w:hAnsi="Calibri"/>
          <w:sz w:val="28"/>
          <w:szCs w:val="28"/>
        </w:rPr>
        <w:t xml:space="preserve"> ou égal à 2 mois </w:t>
      </w:r>
      <w:r w:rsidR="00AF185B" w:rsidRPr="00F4273D">
        <w:rPr>
          <w:rFonts w:ascii="Calibri" w:hAnsi="Calibri"/>
          <w:sz w:val="28"/>
          <w:szCs w:val="28"/>
        </w:rPr>
        <w:t xml:space="preserve">après la date d’échéance, </w:t>
      </w:r>
      <w:r w:rsidR="006237EC" w:rsidRPr="00F4273D">
        <w:rPr>
          <w:rFonts w:ascii="Calibri" w:hAnsi="Calibri"/>
          <w:sz w:val="28"/>
          <w:szCs w:val="28"/>
        </w:rPr>
        <w:t xml:space="preserve">est notifié au résident et s’il en existe un, à son représentant légal par lettre recommandée avec accusé de </w:t>
      </w:r>
      <w:r w:rsidR="001F4B33" w:rsidRPr="00F4273D">
        <w:rPr>
          <w:rFonts w:ascii="Calibri" w:hAnsi="Calibri"/>
          <w:sz w:val="28"/>
          <w:szCs w:val="28"/>
        </w:rPr>
        <w:t>réception</w:t>
      </w:r>
      <w:r w:rsidR="006237EC" w:rsidRPr="00F4273D">
        <w:rPr>
          <w:rFonts w:ascii="Calibri" w:hAnsi="Calibri"/>
          <w:sz w:val="28"/>
          <w:szCs w:val="28"/>
        </w:rPr>
        <w:t>.</w:t>
      </w:r>
    </w:p>
    <w:p w14:paraId="2D8019C6" w14:textId="77777777" w:rsidR="00775514" w:rsidRPr="00F4273D" w:rsidRDefault="00775514" w:rsidP="006237EC">
      <w:pPr>
        <w:jc w:val="both"/>
        <w:rPr>
          <w:rFonts w:ascii="Calibri" w:hAnsi="Calibri"/>
          <w:sz w:val="18"/>
          <w:szCs w:val="18"/>
        </w:rPr>
      </w:pPr>
    </w:p>
    <w:p w14:paraId="26699A65" w14:textId="556E605C" w:rsidR="00775514" w:rsidRPr="00F4273D" w:rsidRDefault="001F4B33" w:rsidP="006237EC">
      <w:pPr>
        <w:jc w:val="both"/>
        <w:rPr>
          <w:rFonts w:ascii="Calibri" w:hAnsi="Calibri"/>
          <w:sz w:val="28"/>
          <w:szCs w:val="28"/>
        </w:rPr>
      </w:pPr>
      <w:r w:rsidRPr="00F4273D">
        <w:rPr>
          <w:rFonts w:ascii="Calibri" w:hAnsi="Calibri"/>
          <w:sz w:val="28"/>
          <w:szCs w:val="28"/>
        </w:rPr>
        <w:t>Le défaut de paiement doit être régularisé dans un délai de 15 jours à p</w:t>
      </w:r>
      <w:r w:rsidR="00652D37" w:rsidRPr="00F4273D">
        <w:rPr>
          <w:rFonts w:ascii="Calibri" w:hAnsi="Calibri"/>
          <w:sz w:val="28"/>
          <w:szCs w:val="28"/>
        </w:rPr>
        <w:t xml:space="preserve">artir de la notification écrite. </w:t>
      </w:r>
      <w:r w:rsidRPr="00F4273D">
        <w:rPr>
          <w:rFonts w:ascii="Calibri" w:hAnsi="Calibri"/>
          <w:sz w:val="28"/>
          <w:szCs w:val="28"/>
        </w:rPr>
        <w:t xml:space="preserve">En cas de </w:t>
      </w:r>
      <w:r w:rsidR="00D21A8B" w:rsidRPr="00F4273D">
        <w:rPr>
          <w:rFonts w:ascii="Calibri" w:hAnsi="Calibri"/>
          <w:sz w:val="28"/>
          <w:szCs w:val="28"/>
        </w:rPr>
        <w:t>non-paiement</w:t>
      </w:r>
      <w:r w:rsidRPr="00F4273D">
        <w:rPr>
          <w:rFonts w:ascii="Calibri" w:hAnsi="Calibri"/>
          <w:sz w:val="28"/>
          <w:szCs w:val="28"/>
        </w:rPr>
        <w:t xml:space="preserve"> dans un délai imparti pour la régularisation, le logement sera libéré dans un délai de 10 jours.</w:t>
      </w:r>
    </w:p>
    <w:p w14:paraId="067384C3" w14:textId="77777777" w:rsidR="006C0590" w:rsidRPr="00F4273D" w:rsidRDefault="006C0590" w:rsidP="006237EC">
      <w:pPr>
        <w:jc w:val="both"/>
        <w:rPr>
          <w:rFonts w:ascii="Calibri" w:hAnsi="Calibri"/>
          <w:sz w:val="28"/>
          <w:szCs w:val="28"/>
        </w:rPr>
      </w:pPr>
    </w:p>
    <w:p w14:paraId="3C54E9E3" w14:textId="77777777" w:rsidR="00775514" w:rsidRPr="00F4273D" w:rsidRDefault="00384583" w:rsidP="00384583">
      <w:pPr>
        <w:pStyle w:val="Titre2"/>
        <w:rPr>
          <w:rFonts w:asciiTheme="minorHAnsi" w:hAnsiTheme="minorHAnsi"/>
          <w:sz w:val="32"/>
          <w:szCs w:val="32"/>
          <w:u w:val="single"/>
        </w:rPr>
      </w:pPr>
      <w:bookmarkStart w:id="39" w:name="_Toc123139444"/>
      <w:r w:rsidRPr="00F4273D">
        <w:rPr>
          <w:rFonts w:asciiTheme="minorHAnsi" w:hAnsiTheme="minorHAnsi"/>
          <w:sz w:val="32"/>
          <w:szCs w:val="32"/>
          <w:u w:val="single"/>
        </w:rPr>
        <w:t>Résiliation de plein droit</w:t>
      </w:r>
      <w:bookmarkEnd w:id="39"/>
    </w:p>
    <w:p w14:paraId="209D7119" w14:textId="77777777" w:rsidR="00384583" w:rsidRPr="00F4273D" w:rsidRDefault="00384583" w:rsidP="00384583">
      <w:pPr>
        <w:rPr>
          <w:sz w:val="18"/>
          <w:szCs w:val="18"/>
        </w:rPr>
      </w:pPr>
    </w:p>
    <w:p w14:paraId="5308986F" w14:textId="77777777" w:rsidR="00384583" w:rsidRPr="00F4273D" w:rsidRDefault="00384583" w:rsidP="009E31C8">
      <w:pPr>
        <w:jc w:val="both"/>
        <w:rPr>
          <w:rFonts w:ascii="Calibri" w:hAnsi="Calibri"/>
          <w:sz w:val="28"/>
          <w:szCs w:val="28"/>
        </w:rPr>
      </w:pPr>
      <w:r w:rsidRPr="00F4273D">
        <w:rPr>
          <w:rFonts w:ascii="Calibri" w:hAnsi="Calibri"/>
          <w:sz w:val="28"/>
          <w:szCs w:val="28"/>
        </w:rPr>
        <w:t>En cas de décès, le contrat de séjour se trouve résilié le lendemain du décès, la facturation continue de courir tant que les objets personnels n’ont pas été retirés des lieux que la personne occupait.</w:t>
      </w:r>
    </w:p>
    <w:p w14:paraId="0BCCB7B0" w14:textId="77777777" w:rsidR="00384583" w:rsidRPr="00F4273D" w:rsidRDefault="00384583" w:rsidP="009E31C8">
      <w:pPr>
        <w:jc w:val="both"/>
        <w:rPr>
          <w:rFonts w:ascii="Calibri" w:hAnsi="Calibri"/>
          <w:sz w:val="18"/>
          <w:szCs w:val="18"/>
        </w:rPr>
      </w:pPr>
    </w:p>
    <w:p w14:paraId="47AF9ADA" w14:textId="77777777" w:rsidR="00775514" w:rsidRPr="00F4273D" w:rsidRDefault="00384583" w:rsidP="009E31C8">
      <w:pPr>
        <w:jc w:val="both"/>
        <w:rPr>
          <w:rFonts w:ascii="Calibri" w:hAnsi="Calibri"/>
          <w:sz w:val="28"/>
          <w:szCs w:val="28"/>
        </w:rPr>
      </w:pPr>
      <w:r w:rsidRPr="00F4273D">
        <w:rPr>
          <w:rFonts w:ascii="Calibri" w:hAnsi="Calibri"/>
          <w:sz w:val="28"/>
          <w:szCs w:val="28"/>
        </w:rPr>
        <w:t>Le représentant légal et la personne de confiance éventuellement désignée par la personne hébergée sont immédiatement informés du décès de ce dernier par tous les moyens et en dernier recours par lettre recommandée avec accusé de réception.</w:t>
      </w:r>
    </w:p>
    <w:p w14:paraId="36D474B6" w14:textId="77777777" w:rsidR="00580C81" w:rsidRPr="00F4273D" w:rsidRDefault="00580C81" w:rsidP="009E31C8">
      <w:pPr>
        <w:jc w:val="both"/>
        <w:rPr>
          <w:rFonts w:ascii="Calibri" w:hAnsi="Calibri"/>
          <w:sz w:val="28"/>
          <w:szCs w:val="28"/>
        </w:rPr>
      </w:pPr>
    </w:p>
    <w:p w14:paraId="0F8E49F4" w14:textId="77777777" w:rsidR="00775514" w:rsidRPr="00F4273D" w:rsidRDefault="00384583" w:rsidP="009E31C8">
      <w:pPr>
        <w:jc w:val="both"/>
        <w:rPr>
          <w:rFonts w:ascii="Calibri" w:hAnsi="Calibri"/>
          <w:sz w:val="28"/>
          <w:szCs w:val="28"/>
        </w:rPr>
      </w:pPr>
      <w:r w:rsidRPr="00F4273D">
        <w:rPr>
          <w:rFonts w:ascii="Calibri" w:hAnsi="Calibri"/>
          <w:sz w:val="28"/>
          <w:szCs w:val="28"/>
        </w:rPr>
        <w:t xml:space="preserve">La chambre doit être libérée </w:t>
      </w:r>
      <w:r w:rsidR="00203685" w:rsidRPr="00F4273D">
        <w:rPr>
          <w:rFonts w:ascii="Calibri" w:hAnsi="Calibri"/>
          <w:sz w:val="28"/>
          <w:szCs w:val="28"/>
        </w:rPr>
        <w:t>dès</w:t>
      </w:r>
      <w:r w:rsidRPr="00F4273D">
        <w:rPr>
          <w:rFonts w:ascii="Calibri" w:hAnsi="Calibri"/>
          <w:sz w:val="28"/>
          <w:szCs w:val="28"/>
        </w:rPr>
        <w:t xml:space="preserve"> que possible</w:t>
      </w:r>
      <w:r w:rsidR="00580C81" w:rsidRPr="00F4273D">
        <w:rPr>
          <w:rFonts w:ascii="Calibri" w:hAnsi="Calibri"/>
          <w:sz w:val="28"/>
          <w:szCs w:val="28"/>
        </w:rPr>
        <w:t xml:space="preserve"> a</w:t>
      </w:r>
      <w:r w:rsidR="00DB355F" w:rsidRPr="00F4273D">
        <w:rPr>
          <w:rFonts w:ascii="Calibri" w:hAnsi="Calibri"/>
          <w:sz w:val="28"/>
          <w:szCs w:val="28"/>
        </w:rPr>
        <w:t>u-delà</w:t>
      </w:r>
      <w:r w:rsidR="00203685" w:rsidRPr="00F4273D">
        <w:rPr>
          <w:rFonts w:ascii="Calibri" w:hAnsi="Calibri"/>
          <w:sz w:val="28"/>
          <w:szCs w:val="28"/>
        </w:rPr>
        <w:t xml:space="preserve"> </w:t>
      </w:r>
      <w:r w:rsidR="00124AE4" w:rsidRPr="00F4273D">
        <w:rPr>
          <w:rFonts w:ascii="Calibri" w:hAnsi="Calibri"/>
          <w:sz w:val="28"/>
          <w:szCs w:val="28"/>
        </w:rPr>
        <w:t>de 8</w:t>
      </w:r>
      <w:r w:rsidR="00203685" w:rsidRPr="00F4273D">
        <w:rPr>
          <w:rFonts w:ascii="Calibri" w:hAnsi="Calibri"/>
          <w:sz w:val="28"/>
          <w:szCs w:val="28"/>
        </w:rPr>
        <w:t xml:space="preserve"> jours, </w:t>
      </w:r>
      <w:r w:rsidR="00923F8F" w:rsidRPr="00F4273D">
        <w:rPr>
          <w:rFonts w:ascii="Calibri" w:hAnsi="Calibri"/>
          <w:sz w:val="28"/>
          <w:szCs w:val="28"/>
        </w:rPr>
        <w:t>la D</w:t>
      </w:r>
      <w:r w:rsidRPr="00F4273D">
        <w:rPr>
          <w:rFonts w:ascii="Calibri" w:hAnsi="Calibri"/>
          <w:sz w:val="28"/>
          <w:szCs w:val="28"/>
        </w:rPr>
        <w:t xml:space="preserve">irection peut </w:t>
      </w:r>
      <w:r w:rsidR="00124AE4" w:rsidRPr="00F4273D">
        <w:rPr>
          <w:rFonts w:ascii="Calibri" w:hAnsi="Calibri"/>
          <w:sz w:val="28"/>
          <w:szCs w:val="28"/>
        </w:rPr>
        <w:t>procéder</w:t>
      </w:r>
      <w:r w:rsidRPr="00F4273D">
        <w:rPr>
          <w:rFonts w:ascii="Calibri" w:hAnsi="Calibri"/>
          <w:sz w:val="28"/>
          <w:szCs w:val="28"/>
        </w:rPr>
        <w:t xml:space="preserve"> </w:t>
      </w:r>
      <w:r w:rsidR="00203685" w:rsidRPr="00F4273D">
        <w:rPr>
          <w:rFonts w:ascii="Calibri" w:hAnsi="Calibri"/>
          <w:sz w:val="28"/>
          <w:szCs w:val="28"/>
        </w:rPr>
        <w:t xml:space="preserve">à la libération de la </w:t>
      </w:r>
      <w:r w:rsidR="00124AE4" w:rsidRPr="00F4273D">
        <w:rPr>
          <w:rFonts w:ascii="Calibri" w:hAnsi="Calibri"/>
          <w:sz w:val="28"/>
          <w:szCs w:val="28"/>
        </w:rPr>
        <w:t>chambre. Au -delà du délai précédemment cité, la Direction peut procéder à la libération de la chambre. Les objets seront placés par l’étab</w:t>
      </w:r>
      <w:r w:rsidR="001F4B33" w:rsidRPr="00F4273D">
        <w:rPr>
          <w:rFonts w:ascii="Calibri" w:hAnsi="Calibri"/>
          <w:sz w:val="28"/>
          <w:szCs w:val="28"/>
        </w:rPr>
        <w:t>lissement dans un lieu approprié et conservé</w:t>
      </w:r>
      <w:r w:rsidR="00124AE4" w:rsidRPr="00F4273D">
        <w:rPr>
          <w:rFonts w:ascii="Calibri" w:hAnsi="Calibri"/>
          <w:sz w:val="28"/>
          <w:szCs w:val="28"/>
        </w:rPr>
        <w:t xml:space="preserve">s à la disposition de la famille pendant une durée de 8 </w:t>
      </w:r>
      <w:r w:rsidR="001F4B33" w:rsidRPr="00F4273D">
        <w:rPr>
          <w:rFonts w:ascii="Calibri" w:hAnsi="Calibri"/>
          <w:sz w:val="28"/>
          <w:szCs w:val="28"/>
        </w:rPr>
        <w:t>jours</w:t>
      </w:r>
      <w:r w:rsidR="00124AE4" w:rsidRPr="00F4273D">
        <w:rPr>
          <w:rFonts w:ascii="Calibri" w:hAnsi="Calibri"/>
          <w:sz w:val="28"/>
          <w:szCs w:val="28"/>
        </w:rPr>
        <w:t>. La famille en sera informée.</w:t>
      </w:r>
    </w:p>
    <w:p w14:paraId="60B7D554" w14:textId="3C14A96F" w:rsidR="00580C81" w:rsidRPr="00F4273D" w:rsidRDefault="00580C81" w:rsidP="009E31C8">
      <w:pPr>
        <w:jc w:val="both"/>
        <w:rPr>
          <w:rFonts w:ascii="Calibri" w:hAnsi="Calibri"/>
          <w:sz w:val="28"/>
          <w:szCs w:val="28"/>
        </w:rPr>
      </w:pPr>
    </w:p>
    <w:p w14:paraId="077FE07E" w14:textId="77777777" w:rsidR="00775514" w:rsidRPr="00F4273D" w:rsidRDefault="002C1150" w:rsidP="00652D37">
      <w:pPr>
        <w:pStyle w:val="Titre1"/>
      </w:pPr>
      <w:bookmarkStart w:id="40" w:name="_Toc123139445"/>
      <w:r w:rsidRPr="00F4273D">
        <w:t>Régime de sureté des biens et sort des biens mobiliers en cas de départ ou de décès</w:t>
      </w:r>
      <w:bookmarkEnd w:id="40"/>
    </w:p>
    <w:p w14:paraId="4FD4079B" w14:textId="77777777" w:rsidR="00775514" w:rsidRPr="00F4273D" w:rsidRDefault="00775514" w:rsidP="00983D7D">
      <w:pPr>
        <w:rPr>
          <w:sz w:val="28"/>
          <w:szCs w:val="28"/>
        </w:rPr>
      </w:pPr>
    </w:p>
    <w:p w14:paraId="1434AA3D" w14:textId="77777777" w:rsidR="00750937" w:rsidRPr="00F4273D" w:rsidRDefault="002C1150" w:rsidP="008C75E4">
      <w:pPr>
        <w:jc w:val="both"/>
        <w:rPr>
          <w:rFonts w:ascii="Calibri" w:hAnsi="Calibri"/>
          <w:sz w:val="28"/>
          <w:szCs w:val="28"/>
        </w:rPr>
      </w:pPr>
      <w:r w:rsidRPr="00F4273D">
        <w:rPr>
          <w:rFonts w:ascii="Calibri" w:hAnsi="Calibri"/>
          <w:sz w:val="28"/>
          <w:szCs w:val="28"/>
        </w:rPr>
        <w:t xml:space="preserve">Le régime de sureté des biens et du sort des biens mobiliers en cas de départ ou de décès applicable est celui </w:t>
      </w:r>
      <w:r w:rsidR="00750937" w:rsidRPr="00F4273D">
        <w:rPr>
          <w:rFonts w:ascii="Calibri" w:hAnsi="Calibri"/>
          <w:sz w:val="28"/>
          <w:szCs w:val="28"/>
        </w:rPr>
        <w:t>prévu par les articles L 1113-1</w:t>
      </w:r>
      <w:r w:rsidRPr="00F4273D">
        <w:rPr>
          <w:rFonts w:ascii="Calibri" w:hAnsi="Calibri"/>
          <w:sz w:val="28"/>
          <w:szCs w:val="28"/>
        </w:rPr>
        <w:t xml:space="preserve"> à L 1113-10 et R 1113-1 à</w:t>
      </w:r>
    </w:p>
    <w:p w14:paraId="4373B356" w14:textId="77777777" w:rsidR="00775514" w:rsidRPr="00F4273D" w:rsidRDefault="002C1150" w:rsidP="008C75E4">
      <w:pPr>
        <w:jc w:val="both"/>
        <w:rPr>
          <w:rFonts w:ascii="Calibri" w:hAnsi="Calibri"/>
          <w:sz w:val="28"/>
          <w:szCs w:val="28"/>
        </w:rPr>
      </w:pPr>
      <w:r w:rsidRPr="00F4273D">
        <w:rPr>
          <w:rFonts w:ascii="Calibri" w:hAnsi="Calibri"/>
          <w:sz w:val="28"/>
          <w:szCs w:val="28"/>
        </w:rPr>
        <w:t xml:space="preserve"> R 1113-9 du code de la Santé publique.</w:t>
      </w:r>
    </w:p>
    <w:p w14:paraId="48B3C787" w14:textId="77777777" w:rsidR="00775514" w:rsidRPr="00F4273D" w:rsidRDefault="00775514" w:rsidP="008C75E4">
      <w:pPr>
        <w:jc w:val="both"/>
        <w:rPr>
          <w:sz w:val="22"/>
          <w:szCs w:val="22"/>
        </w:rPr>
      </w:pPr>
    </w:p>
    <w:p w14:paraId="33FA655A" w14:textId="77777777" w:rsidR="004171B4" w:rsidRPr="00F4273D" w:rsidRDefault="004171B4" w:rsidP="008C75E4">
      <w:pPr>
        <w:jc w:val="both"/>
        <w:rPr>
          <w:sz w:val="22"/>
          <w:szCs w:val="22"/>
        </w:rPr>
      </w:pPr>
    </w:p>
    <w:p w14:paraId="280F0956" w14:textId="77777777" w:rsidR="00775514" w:rsidRPr="00F4273D" w:rsidRDefault="00D26E04" w:rsidP="00D26E04">
      <w:pPr>
        <w:pStyle w:val="Titre2"/>
        <w:rPr>
          <w:rFonts w:asciiTheme="minorHAnsi" w:hAnsiTheme="minorHAnsi"/>
          <w:sz w:val="32"/>
          <w:szCs w:val="32"/>
          <w:u w:val="single"/>
        </w:rPr>
      </w:pPr>
      <w:bookmarkStart w:id="41" w:name="_Toc123139446"/>
      <w:r w:rsidRPr="00F4273D">
        <w:rPr>
          <w:rFonts w:asciiTheme="minorHAnsi" w:hAnsiTheme="minorHAnsi"/>
          <w:sz w:val="32"/>
          <w:szCs w:val="32"/>
          <w:u w:val="single"/>
        </w:rPr>
        <w:t>Régime de sûreté des biens</w:t>
      </w:r>
      <w:bookmarkEnd w:id="41"/>
    </w:p>
    <w:p w14:paraId="63E5E156" w14:textId="77777777" w:rsidR="00D26E04" w:rsidRPr="00F4273D" w:rsidRDefault="00D26E04" w:rsidP="00D26E04">
      <w:pPr>
        <w:rPr>
          <w:sz w:val="18"/>
          <w:szCs w:val="18"/>
        </w:rPr>
      </w:pPr>
    </w:p>
    <w:p w14:paraId="050289D2" w14:textId="77777777" w:rsidR="004171B4" w:rsidRPr="00F4273D" w:rsidRDefault="00D26E04" w:rsidP="008C75E4">
      <w:pPr>
        <w:jc w:val="both"/>
        <w:rPr>
          <w:rFonts w:ascii="Calibri" w:hAnsi="Calibri"/>
          <w:sz w:val="28"/>
          <w:szCs w:val="28"/>
        </w:rPr>
      </w:pPr>
      <w:r w:rsidRPr="00F4273D">
        <w:rPr>
          <w:rFonts w:ascii="Calibri" w:hAnsi="Calibri"/>
          <w:sz w:val="28"/>
          <w:szCs w:val="28"/>
        </w:rPr>
        <w:t xml:space="preserve">Toute personne hébergée est invitée, lors de son entrée, à effectuer le dépôt des choses mobilières dont la nature justifie la détention durant son séjour dans l'établissement. Ce dépôt s’effectue entre les mains du comptable public ou d'un régisseur désigné à cet effet lorsqu'ils concernent des sommes d'argent, des titres et valeurs mobilières, des moyens de règlement ou des objets de valeur. </w:t>
      </w:r>
    </w:p>
    <w:p w14:paraId="4D6DEE24" w14:textId="77777777" w:rsidR="00D26E04" w:rsidRPr="00F4273D" w:rsidRDefault="00D26E04" w:rsidP="008C75E4">
      <w:pPr>
        <w:jc w:val="both"/>
        <w:rPr>
          <w:rFonts w:ascii="Calibri" w:hAnsi="Calibri"/>
          <w:sz w:val="28"/>
          <w:szCs w:val="28"/>
        </w:rPr>
      </w:pPr>
      <w:r w:rsidRPr="00F4273D">
        <w:rPr>
          <w:rFonts w:ascii="Calibri" w:hAnsi="Calibri"/>
          <w:sz w:val="28"/>
          <w:szCs w:val="28"/>
        </w:rPr>
        <w:lastRenderedPageBreak/>
        <w:t>Les autres objets sont déposés entre les mains d'un ag</w:t>
      </w:r>
      <w:r w:rsidR="000142AB" w:rsidRPr="00F4273D">
        <w:rPr>
          <w:rFonts w:ascii="Calibri" w:hAnsi="Calibri"/>
          <w:sz w:val="28"/>
          <w:szCs w:val="28"/>
        </w:rPr>
        <w:t>ent désigné à cet effet par la D</w:t>
      </w:r>
      <w:r w:rsidRPr="00F4273D">
        <w:rPr>
          <w:rFonts w:ascii="Calibri" w:hAnsi="Calibri"/>
          <w:sz w:val="28"/>
          <w:szCs w:val="28"/>
        </w:rPr>
        <w:t>irection de l'établissement.</w:t>
      </w:r>
    </w:p>
    <w:p w14:paraId="0D55C568" w14:textId="77777777" w:rsidR="004171B4" w:rsidRPr="00F4273D" w:rsidRDefault="004171B4" w:rsidP="008C75E4">
      <w:pPr>
        <w:jc w:val="both"/>
        <w:rPr>
          <w:rFonts w:ascii="Calibri" w:hAnsi="Calibri"/>
          <w:sz w:val="22"/>
          <w:szCs w:val="22"/>
        </w:rPr>
      </w:pPr>
    </w:p>
    <w:p w14:paraId="2E82D098" w14:textId="77777777" w:rsidR="00D26E04" w:rsidRPr="00F4273D" w:rsidRDefault="00D26E04" w:rsidP="008C75E4">
      <w:pPr>
        <w:jc w:val="both"/>
        <w:rPr>
          <w:rFonts w:ascii="Calibri" w:hAnsi="Calibri"/>
          <w:sz w:val="28"/>
          <w:szCs w:val="28"/>
        </w:rPr>
      </w:pPr>
      <w:r w:rsidRPr="00F4273D">
        <w:rPr>
          <w:rFonts w:ascii="Calibri" w:hAnsi="Calibri"/>
          <w:sz w:val="28"/>
          <w:szCs w:val="28"/>
        </w:rPr>
        <w:t>L’établissement est alors responsable de plein droit du vol, de la perte ou de la détérioration des objets déposés entre les mains des préposés commis à cet effet ou d'un comptable public.</w:t>
      </w:r>
    </w:p>
    <w:p w14:paraId="6B891854" w14:textId="77777777" w:rsidR="004171B4" w:rsidRPr="00F4273D" w:rsidRDefault="004171B4" w:rsidP="008C75E4">
      <w:pPr>
        <w:jc w:val="both"/>
        <w:rPr>
          <w:rFonts w:ascii="Calibri" w:hAnsi="Calibri"/>
          <w:sz w:val="20"/>
          <w:szCs w:val="20"/>
        </w:rPr>
      </w:pPr>
    </w:p>
    <w:p w14:paraId="057748CD" w14:textId="163C28E0" w:rsidR="00D26E04" w:rsidRPr="00F4273D" w:rsidRDefault="00D26E04" w:rsidP="008C75E4">
      <w:pPr>
        <w:jc w:val="both"/>
        <w:rPr>
          <w:rFonts w:ascii="Calibri" w:hAnsi="Calibri"/>
          <w:sz w:val="28"/>
          <w:szCs w:val="28"/>
        </w:rPr>
      </w:pPr>
      <w:r w:rsidRPr="00F4273D">
        <w:rPr>
          <w:rFonts w:ascii="Calibri" w:hAnsi="Calibri"/>
          <w:sz w:val="28"/>
          <w:szCs w:val="28"/>
        </w:rPr>
        <w:t xml:space="preserve">Cette responsabilité s'étend sans limitation aux objets de toute </w:t>
      </w:r>
      <w:proofErr w:type="gramStart"/>
      <w:r w:rsidRPr="00F4273D">
        <w:rPr>
          <w:rFonts w:ascii="Calibri" w:hAnsi="Calibri"/>
          <w:sz w:val="28"/>
          <w:szCs w:val="28"/>
        </w:rPr>
        <w:t>nature détenu</w:t>
      </w:r>
      <w:r w:rsidR="00B00B2B" w:rsidRPr="00F4273D">
        <w:rPr>
          <w:rFonts w:ascii="Calibri" w:hAnsi="Calibri"/>
          <w:sz w:val="28"/>
          <w:szCs w:val="28"/>
        </w:rPr>
        <w:t>s</w:t>
      </w:r>
      <w:proofErr w:type="gramEnd"/>
      <w:r w:rsidRPr="00F4273D">
        <w:rPr>
          <w:rFonts w:ascii="Calibri" w:hAnsi="Calibri"/>
          <w:sz w:val="28"/>
          <w:szCs w:val="28"/>
        </w:rPr>
        <w:t>, lors de leur entrée dans l'établissement, par les personnes hors d'état de manifester leur volonté et qui, de ce fait, se trouvent dans l'incapacité de procéder aux formalités de dépôt classique. Dans ce cas, ces formalités sont accomplies par le personnel de l'établissement.</w:t>
      </w:r>
    </w:p>
    <w:p w14:paraId="4C30A4BB" w14:textId="77777777" w:rsidR="00D26E04" w:rsidRPr="00F4273D" w:rsidRDefault="00D26E04" w:rsidP="008C75E4">
      <w:pPr>
        <w:jc w:val="both"/>
        <w:rPr>
          <w:rFonts w:ascii="Calibri" w:hAnsi="Calibri"/>
          <w:sz w:val="20"/>
          <w:szCs w:val="20"/>
        </w:rPr>
      </w:pPr>
    </w:p>
    <w:p w14:paraId="012C85FC" w14:textId="77777777" w:rsidR="00D26E04" w:rsidRPr="00F4273D" w:rsidRDefault="00D26E04" w:rsidP="00D26E04">
      <w:pPr>
        <w:jc w:val="both"/>
        <w:rPr>
          <w:rFonts w:ascii="Calibri" w:hAnsi="Calibri"/>
          <w:sz w:val="28"/>
          <w:szCs w:val="28"/>
        </w:rPr>
      </w:pPr>
      <w:r w:rsidRPr="00F4273D">
        <w:rPr>
          <w:rFonts w:ascii="Calibri" w:hAnsi="Calibri"/>
          <w:sz w:val="28"/>
          <w:szCs w:val="28"/>
        </w:rPr>
        <w:t>Les disponibilités, valeurs, moyens de paiement et biens mobiliers conservés par la personne hébergée dans sa chambre ne sont pas placés sous la responsabilité de l’établissement. L’ensemble des biens conservés dans sa chambre par la personne hébergée restent placés sous sa responsabilité pleine et entière.</w:t>
      </w:r>
    </w:p>
    <w:p w14:paraId="241CC52D" w14:textId="77777777" w:rsidR="00D26E04" w:rsidRPr="00F4273D" w:rsidRDefault="00D26E04" w:rsidP="00D26E04">
      <w:pPr>
        <w:jc w:val="both"/>
        <w:rPr>
          <w:sz w:val="22"/>
          <w:szCs w:val="22"/>
        </w:rPr>
      </w:pPr>
    </w:p>
    <w:p w14:paraId="7EC524C3" w14:textId="77777777" w:rsidR="004171B4" w:rsidRPr="00F4273D" w:rsidRDefault="00D26E04" w:rsidP="00D26E04">
      <w:pPr>
        <w:jc w:val="both"/>
        <w:rPr>
          <w:rFonts w:ascii="Calibri" w:hAnsi="Calibri"/>
          <w:sz w:val="28"/>
          <w:szCs w:val="28"/>
        </w:rPr>
      </w:pPr>
      <w:r w:rsidRPr="00F4273D">
        <w:rPr>
          <w:rFonts w:ascii="Calibri" w:hAnsi="Calibri"/>
          <w:sz w:val="28"/>
          <w:szCs w:val="28"/>
        </w:rPr>
        <w:t xml:space="preserve">L’établissement n’est donc pas responsable du vol, de la perte ou de la détérioration des biens détenus par la personne hébergée y compris dans le cas des prothèses dentaires, auditives ainsi que les lunettes. </w:t>
      </w:r>
    </w:p>
    <w:p w14:paraId="6C205B3D" w14:textId="77777777" w:rsidR="00D26E04" w:rsidRPr="00F4273D" w:rsidRDefault="00D26E04" w:rsidP="00D26E04">
      <w:pPr>
        <w:jc w:val="both"/>
        <w:rPr>
          <w:rFonts w:ascii="Calibri" w:hAnsi="Calibri"/>
          <w:sz w:val="28"/>
          <w:szCs w:val="28"/>
        </w:rPr>
      </w:pPr>
      <w:r w:rsidRPr="00F4273D">
        <w:rPr>
          <w:rFonts w:ascii="Calibri" w:hAnsi="Calibri"/>
          <w:sz w:val="28"/>
          <w:szCs w:val="28"/>
        </w:rPr>
        <w:t>Sa responsabilité ne serait retenue que dans le cas où une faute serait établie à son encontre ou à celle des personnels dont il doit répondre. La preuve de la faute est à la charge du demandeur.</w:t>
      </w:r>
    </w:p>
    <w:p w14:paraId="30592846" w14:textId="77777777" w:rsidR="00D26E04" w:rsidRPr="00F4273D" w:rsidRDefault="00D26E04" w:rsidP="00D26E04">
      <w:pPr>
        <w:jc w:val="both"/>
        <w:rPr>
          <w:rFonts w:ascii="Calibri" w:hAnsi="Calibri"/>
          <w:sz w:val="18"/>
          <w:szCs w:val="18"/>
        </w:rPr>
      </w:pPr>
    </w:p>
    <w:p w14:paraId="676ADBAC" w14:textId="77777777" w:rsidR="00D26E04" w:rsidRPr="00F4273D" w:rsidRDefault="00D26E04" w:rsidP="00D26E04">
      <w:pPr>
        <w:jc w:val="both"/>
        <w:rPr>
          <w:rFonts w:ascii="Calibri" w:hAnsi="Calibri"/>
          <w:sz w:val="28"/>
          <w:szCs w:val="28"/>
        </w:rPr>
      </w:pPr>
      <w:r w:rsidRPr="00F4273D">
        <w:rPr>
          <w:rFonts w:ascii="Calibri" w:hAnsi="Calibri"/>
          <w:sz w:val="28"/>
          <w:szCs w:val="28"/>
        </w:rPr>
        <w:t>La personne hébergée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14:paraId="097A31F3" w14:textId="77777777" w:rsidR="00775514" w:rsidRPr="00F4273D" w:rsidRDefault="00775514" w:rsidP="00D26E04">
      <w:pPr>
        <w:rPr>
          <w:rFonts w:ascii="Calibri" w:hAnsi="Calibri"/>
          <w:sz w:val="16"/>
          <w:szCs w:val="16"/>
        </w:rPr>
      </w:pPr>
    </w:p>
    <w:p w14:paraId="2FDAF04D" w14:textId="77777777" w:rsidR="00775514" w:rsidRPr="00F4273D" w:rsidRDefault="00D26E04" w:rsidP="00D26E04">
      <w:pPr>
        <w:pStyle w:val="Titre2"/>
        <w:rPr>
          <w:rFonts w:asciiTheme="minorHAnsi" w:hAnsiTheme="minorHAnsi"/>
          <w:sz w:val="32"/>
          <w:szCs w:val="32"/>
          <w:u w:val="single"/>
        </w:rPr>
      </w:pPr>
      <w:bookmarkStart w:id="42" w:name="_Toc123139447"/>
      <w:r w:rsidRPr="00F4273D">
        <w:rPr>
          <w:rFonts w:asciiTheme="minorHAnsi" w:hAnsiTheme="minorHAnsi"/>
          <w:sz w:val="32"/>
          <w:szCs w:val="32"/>
          <w:u w:val="single"/>
        </w:rPr>
        <w:t>Biens mobiliers non repris après un départ ou non réclamés par les ayant droits après un décès</w:t>
      </w:r>
      <w:bookmarkEnd w:id="42"/>
    </w:p>
    <w:p w14:paraId="7D417636" w14:textId="77777777" w:rsidR="007662DD" w:rsidRPr="00F4273D" w:rsidRDefault="007662DD" w:rsidP="00983D7D"/>
    <w:p w14:paraId="5360F751" w14:textId="77777777" w:rsidR="00D26E04" w:rsidRPr="00F4273D" w:rsidRDefault="00D26E04" w:rsidP="00D26E04">
      <w:pPr>
        <w:jc w:val="both"/>
        <w:rPr>
          <w:rFonts w:ascii="Calibri" w:hAnsi="Calibri"/>
          <w:sz w:val="28"/>
          <w:szCs w:val="28"/>
        </w:rPr>
      </w:pPr>
      <w:r w:rsidRPr="00F4273D">
        <w:rPr>
          <w:rFonts w:ascii="Calibri" w:hAnsi="Calibri"/>
          <w:sz w:val="28"/>
          <w:szCs w:val="28"/>
        </w:rPr>
        <w:t>La personne hébergée et/ou son représentant légal sont informés par le présent article des conditions de retrait et de conservation des objets lui appartenant en cas de décès ou de départ définitif. La procédure varie en fonction du statut d’admission de la personne hébergée.</w:t>
      </w:r>
    </w:p>
    <w:p w14:paraId="49FCC873" w14:textId="77777777" w:rsidR="007662DD" w:rsidRPr="00F4273D" w:rsidRDefault="007662DD" w:rsidP="00983D7D">
      <w:pPr>
        <w:rPr>
          <w:sz w:val="16"/>
          <w:szCs w:val="16"/>
        </w:rPr>
      </w:pPr>
    </w:p>
    <w:p w14:paraId="01A2BE72" w14:textId="77777777" w:rsidR="004171B4" w:rsidRPr="00F4273D" w:rsidRDefault="004171B4" w:rsidP="00983D7D">
      <w:pPr>
        <w:rPr>
          <w:sz w:val="16"/>
          <w:szCs w:val="16"/>
        </w:rPr>
      </w:pPr>
    </w:p>
    <w:p w14:paraId="5B70C6A5" w14:textId="77777777" w:rsidR="007662DD" w:rsidRPr="00F4273D" w:rsidRDefault="00D26E04" w:rsidP="004171B4">
      <w:pPr>
        <w:pStyle w:val="Titre3"/>
        <w:spacing w:before="0" w:after="0"/>
        <w:rPr>
          <w:rFonts w:asciiTheme="minorHAnsi" w:hAnsiTheme="minorHAnsi"/>
          <w:sz w:val="28"/>
          <w:szCs w:val="28"/>
          <w:u w:val="single"/>
        </w:rPr>
      </w:pPr>
      <w:r w:rsidRPr="00F4273D">
        <w:t xml:space="preserve"> </w:t>
      </w:r>
      <w:bookmarkStart w:id="43" w:name="_Toc123139448"/>
      <w:r w:rsidRPr="00F4273D">
        <w:rPr>
          <w:rFonts w:asciiTheme="minorHAnsi" w:hAnsiTheme="minorHAnsi"/>
          <w:sz w:val="28"/>
          <w:szCs w:val="28"/>
          <w:u w:val="single"/>
        </w:rPr>
        <w:t>Décès ou départ définitif de la personne hébergée à titre payant</w:t>
      </w:r>
      <w:r w:rsidR="004171B4" w:rsidRPr="00F4273D">
        <w:rPr>
          <w:rFonts w:asciiTheme="minorHAnsi" w:hAnsiTheme="minorHAnsi"/>
          <w:sz w:val="28"/>
          <w:szCs w:val="28"/>
          <w:u w:val="single"/>
        </w:rPr>
        <w:t> :</w:t>
      </w:r>
      <w:bookmarkEnd w:id="43"/>
    </w:p>
    <w:p w14:paraId="1081A0BB" w14:textId="77777777" w:rsidR="00D26E04" w:rsidRPr="00F4273D" w:rsidRDefault="00D26E04" w:rsidP="004171B4">
      <w:pPr>
        <w:jc w:val="both"/>
        <w:rPr>
          <w:sz w:val="20"/>
          <w:szCs w:val="20"/>
        </w:rPr>
      </w:pPr>
    </w:p>
    <w:p w14:paraId="57FFDD61" w14:textId="77777777" w:rsidR="00D26E04" w:rsidRPr="00F4273D" w:rsidRDefault="00D26E04" w:rsidP="004171B4">
      <w:pPr>
        <w:jc w:val="both"/>
        <w:rPr>
          <w:rFonts w:ascii="Calibri" w:hAnsi="Calibri"/>
          <w:sz w:val="28"/>
          <w:szCs w:val="28"/>
        </w:rPr>
      </w:pPr>
      <w:r w:rsidRPr="00F4273D">
        <w:rPr>
          <w:rFonts w:ascii="Calibri" w:hAnsi="Calibri"/>
          <w:sz w:val="28"/>
          <w:szCs w:val="28"/>
        </w:rPr>
        <w:t xml:space="preserve">Les sommes d'argent, titres et valeurs mobilières, moyens de règlement ou objets de valeur abandonnés à la sortie ou au décès de leurs détenteurs sont déposés entre les mains des préposés commis à cet effet ou d'un comptable public par le personnel de l'établissement. </w:t>
      </w:r>
    </w:p>
    <w:p w14:paraId="0DDCBBF7" w14:textId="77777777" w:rsidR="00CF744E" w:rsidRPr="00F4273D" w:rsidRDefault="00CF744E" w:rsidP="004171B4">
      <w:pPr>
        <w:jc w:val="both"/>
        <w:rPr>
          <w:rFonts w:ascii="Calibri" w:hAnsi="Calibri"/>
          <w:sz w:val="22"/>
          <w:szCs w:val="22"/>
        </w:rPr>
      </w:pPr>
    </w:p>
    <w:p w14:paraId="6823B185" w14:textId="77777777" w:rsidR="00D26E04" w:rsidRPr="00F4273D" w:rsidRDefault="00D26E04" w:rsidP="00D26E04">
      <w:pPr>
        <w:jc w:val="both"/>
        <w:rPr>
          <w:rFonts w:ascii="Calibri" w:hAnsi="Calibri"/>
          <w:sz w:val="28"/>
          <w:szCs w:val="28"/>
        </w:rPr>
      </w:pPr>
      <w:r w:rsidRPr="00F4273D">
        <w:rPr>
          <w:rFonts w:ascii="Calibri" w:hAnsi="Calibri"/>
          <w:sz w:val="28"/>
          <w:szCs w:val="28"/>
        </w:rPr>
        <w:t xml:space="preserve">Les autres objets sont déposés entre les mains d'un agent </w:t>
      </w:r>
      <w:r w:rsidR="000142AB" w:rsidRPr="00F4273D">
        <w:rPr>
          <w:rFonts w:ascii="Calibri" w:hAnsi="Calibri"/>
          <w:sz w:val="28"/>
          <w:szCs w:val="28"/>
        </w:rPr>
        <w:t>d</w:t>
      </w:r>
      <w:r w:rsidR="00BE53D5" w:rsidRPr="00F4273D">
        <w:rPr>
          <w:rFonts w:ascii="Calibri" w:hAnsi="Calibri"/>
          <w:sz w:val="28"/>
          <w:szCs w:val="28"/>
        </w:rPr>
        <w:t xml:space="preserve">ésigné à cet effet par la </w:t>
      </w:r>
      <w:r w:rsidR="000142AB" w:rsidRPr="00F4273D">
        <w:rPr>
          <w:rFonts w:ascii="Calibri" w:hAnsi="Calibri"/>
          <w:sz w:val="28"/>
          <w:szCs w:val="28"/>
        </w:rPr>
        <w:t>D</w:t>
      </w:r>
      <w:r w:rsidR="00BE53D5" w:rsidRPr="00F4273D">
        <w:rPr>
          <w:rFonts w:ascii="Calibri" w:hAnsi="Calibri"/>
          <w:sz w:val="28"/>
          <w:szCs w:val="28"/>
        </w:rPr>
        <w:t xml:space="preserve">irection </w:t>
      </w:r>
      <w:r w:rsidRPr="00F4273D">
        <w:rPr>
          <w:rFonts w:ascii="Calibri" w:hAnsi="Calibri"/>
          <w:sz w:val="28"/>
          <w:szCs w:val="28"/>
        </w:rPr>
        <w:t>de l'établissement.</w:t>
      </w:r>
    </w:p>
    <w:p w14:paraId="3C5E1D66" w14:textId="77777777" w:rsidR="00D26E04" w:rsidRPr="00F4273D" w:rsidRDefault="00D26E04" w:rsidP="00D26E04">
      <w:pPr>
        <w:jc w:val="both"/>
        <w:rPr>
          <w:rFonts w:ascii="Calibri" w:hAnsi="Calibri"/>
          <w:sz w:val="22"/>
          <w:szCs w:val="22"/>
        </w:rPr>
      </w:pPr>
    </w:p>
    <w:p w14:paraId="019AA2FB" w14:textId="77777777" w:rsidR="00D26E04" w:rsidRPr="00F4273D" w:rsidRDefault="00D26E04" w:rsidP="00D26E04">
      <w:pPr>
        <w:jc w:val="both"/>
        <w:rPr>
          <w:rFonts w:ascii="Calibri" w:hAnsi="Calibri"/>
          <w:sz w:val="28"/>
          <w:szCs w:val="28"/>
        </w:rPr>
      </w:pPr>
      <w:r w:rsidRPr="00F4273D">
        <w:rPr>
          <w:rFonts w:ascii="Calibri" w:hAnsi="Calibri"/>
          <w:sz w:val="28"/>
          <w:szCs w:val="28"/>
        </w:rPr>
        <w:t>Ils sont remis aux héritiers sur justification de leurs droits, ou au notaire chargé de la succession pendant une année à compter de la date de décès.</w:t>
      </w:r>
    </w:p>
    <w:p w14:paraId="246B3141" w14:textId="77777777" w:rsidR="00D26E04" w:rsidRPr="00F4273D" w:rsidRDefault="00D26E04" w:rsidP="00D26E04">
      <w:pPr>
        <w:jc w:val="both"/>
        <w:rPr>
          <w:rFonts w:ascii="Calibri" w:hAnsi="Calibri"/>
          <w:sz w:val="22"/>
          <w:szCs w:val="22"/>
        </w:rPr>
      </w:pPr>
    </w:p>
    <w:p w14:paraId="3F4D5BB0" w14:textId="77777777" w:rsidR="00CF744E" w:rsidRPr="00F4273D" w:rsidRDefault="00D26E04" w:rsidP="00D26E04">
      <w:pPr>
        <w:jc w:val="both"/>
        <w:rPr>
          <w:rFonts w:ascii="Calibri" w:hAnsi="Calibri"/>
          <w:sz w:val="28"/>
          <w:szCs w:val="28"/>
        </w:rPr>
      </w:pPr>
      <w:r w:rsidRPr="00F4273D">
        <w:rPr>
          <w:rFonts w:ascii="Calibri" w:hAnsi="Calibri"/>
          <w:sz w:val="28"/>
          <w:szCs w:val="28"/>
        </w:rPr>
        <w:t xml:space="preserve">Les objets laissés à l’établissement après un départ ou non réclamés par les héritiers d’une personne décédée sont considérés comme </w:t>
      </w:r>
      <w:r w:rsidRPr="00F4273D">
        <w:rPr>
          <w:rFonts w:ascii="Calibri" w:hAnsi="Calibri"/>
          <w:b/>
          <w:sz w:val="28"/>
          <w:szCs w:val="28"/>
        </w:rPr>
        <w:t>abandonnés dès lors qu’un an après le décès ou le départ définitif</w:t>
      </w:r>
      <w:r w:rsidRPr="00F4273D">
        <w:rPr>
          <w:rFonts w:ascii="Calibri" w:hAnsi="Calibri"/>
          <w:sz w:val="28"/>
          <w:szCs w:val="28"/>
        </w:rPr>
        <w:t xml:space="preserve">, l’EHPAD n’aurait reçu aucune information sur les conditions de leur enlèvement ou de leur retrait. Ils sont alors remis à la Caisse des Dépôts et Consignations (CDC). </w:t>
      </w:r>
    </w:p>
    <w:p w14:paraId="15C34273" w14:textId="77777777" w:rsidR="00CF744E" w:rsidRPr="00F4273D" w:rsidRDefault="00CF744E" w:rsidP="00D26E04">
      <w:pPr>
        <w:jc w:val="both"/>
        <w:rPr>
          <w:rFonts w:ascii="Calibri" w:hAnsi="Calibri"/>
          <w:sz w:val="22"/>
          <w:szCs w:val="22"/>
        </w:rPr>
      </w:pPr>
    </w:p>
    <w:p w14:paraId="7ED8E6ED" w14:textId="77777777" w:rsidR="00D26E04" w:rsidRPr="00F4273D" w:rsidRDefault="00D26E04" w:rsidP="00D26E04">
      <w:pPr>
        <w:jc w:val="both"/>
        <w:rPr>
          <w:rFonts w:ascii="Calibri" w:hAnsi="Calibri"/>
          <w:sz w:val="28"/>
          <w:szCs w:val="28"/>
        </w:rPr>
      </w:pPr>
      <w:r w:rsidRPr="00F4273D">
        <w:rPr>
          <w:rFonts w:ascii="Calibri" w:hAnsi="Calibri"/>
          <w:sz w:val="28"/>
          <w:szCs w:val="28"/>
        </w:rPr>
        <w:t>Pour les autres objets mobiliers, la remise s’effectue auprès de l’autorité administrative chargée du domaine aux fins d’être mis en vente. Le propriétaire ou ses héritiers seront avisés de cette vente.</w:t>
      </w:r>
    </w:p>
    <w:p w14:paraId="6220184B" w14:textId="77777777" w:rsidR="00D26E04" w:rsidRPr="00F4273D" w:rsidRDefault="00D26E04" w:rsidP="00D26E04">
      <w:pPr>
        <w:jc w:val="both"/>
        <w:rPr>
          <w:rFonts w:ascii="Calibri" w:hAnsi="Calibri"/>
          <w:sz w:val="22"/>
          <w:szCs w:val="22"/>
        </w:rPr>
      </w:pPr>
    </w:p>
    <w:p w14:paraId="0450DB61" w14:textId="77777777" w:rsidR="00923F8F" w:rsidRPr="00F4273D" w:rsidRDefault="00D26E04" w:rsidP="00C223C5">
      <w:pPr>
        <w:jc w:val="both"/>
        <w:rPr>
          <w:rFonts w:ascii="Calibri" w:hAnsi="Calibri"/>
          <w:sz w:val="28"/>
          <w:szCs w:val="28"/>
        </w:rPr>
      </w:pPr>
      <w:r w:rsidRPr="00F4273D">
        <w:rPr>
          <w:rFonts w:ascii="Calibri" w:hAnsi="Calibri"/>
          <w:sz w:val="28"/>
          <w:szCs w:val="28"/>
        </w:rPr>
        <w:t>Le service des domaines peut refuser la remise des objets dont la valeur est inférieure aux frais de vente prévisibles. Dans cette hypothèse les objets deviennent la propriété de l’établissement.</w:t>
      </w:r>
    </w:p>
    <w:p w14:paraId="2CFCBB75" w14:textId="77777777" w:rsidR="00124AE4" w:rsidRPr="00F4273D" w:rsidRDefault="00D26E04" w:rsidP="00D71512">
      <w:pPr>
        <w:pStyle w:val="Titre3"/>
        <w:rPr>
          <w:rFonts w:asciiTheme="minorHAnsi" w:hAnsiTheme="minorHAnsi" w:cs="Arial"/>
          <w:sz w:val="28"/>
          <w:szCs w:val="28"/>
          <w:u w:val="single"/>
        </w:rPr>
      </w:pPr>
      <w:r w:rsidRPr="00F4273D">
        <w:rPr>
          <w:rFonts w:asciiTheme="minorHAnsi" w:hAnsiTheme="minorHAnsi" w:cs="Arial"/>
          <w:sz w:val="28"/>
          <w:szCs w:val="28"/>
          <w:u w:val="single"/>
        </w:rPr>
        <w:t xml:space="preserve"> </w:t>
      </w:r>
      <w:bookmarkStart w:id="44" w:name="_Toc123139449"/>
      <w:r w:rsidRPr="00F4273D">
        <w:rPr>
          <w:rFonts w:asciiTheme="minorHAnsi" w:hAnsiTheme="minorHAnsi"/>
          <w:sz w:val="28"/>
          <w:szCs w:val="28"/>
          <w:u w:val="single"/>
        </w:rPr>
        <w:t>Décès</w:t>
      </w:r>
      <w:r w:rsidR="00B6250E" w:rsidRPr="00F4273D">
        <w:rPr>
          <w:rFonts w:asciiTheme="minorHAnsi" w:hAnsiTheme="minorHAnsi"/>
          <w:sz w:val="28"/>
          <w:szCs w:val="28"/>
          <w:u w:val="single"/>
        </w:rPr>
        <w:t xml:space="preserve"> ou départ </w:t>
      </w:r>
      <w:r w:rsidRPr="00F4273D">
        <w:rPr>
          <w:rFonts w:asciiTheme="minorHAnsi" w:hAnsiTheme="minorHAnsi"/>
          <w:sz w:val="28"/>
          <w:szCs w:val="28"/>
          <w:u w:val="single"/>
        </w:rPr>
        <w:t>définitif de la personne hébergée au titre de l’aide sociale légale</w:t>
      </w:r>
      <w:r w:rsidR="00CF744E" w:rsidRPr="00F4273D">
        <w:rPr>
          <w:rFonts w:asciiTheme="minorHAnsi" w:hAnsiTheme="minorHAnsi"/>
          <w:sz w:val="28"/>
          <w:szCs w:val="28"/>
          <w:u w:val="single"/>
        </w:rPr>
        <w:t> :</w:t>
      </w:r>
      <w:bookmarkEnd w:id="44"/>
    </w:p>
    <w:p w14:paraId="76B03937" w14:textId="77777777" w:rsidR="00CA260B" w:rsidRPr="00F4273D" w:rsidRDefault="00CA260B" w:rsidP="00AD28F7">
      <w:pPr>
        <w:jc w:val="both"/>
        <w:rPr>
          <w:rFonts w:ascii="Calibri" w:hAnsi="Calibri" w:cs="Arial"/>
          <w:sz w:val="22"/>
          <w:szCs w:val="22"/>
        </w:rPr>
      </w:pPr>
    </w:p>
    <w:p w14:paraId="618FD848" w14:textId="77777777" w:rsidR="00B6250E" w:rsidRPr="00F4273D" w:rsidRDefault="00B6250E" w:rsidP="00AD28F7">
      <w:pPr>
        <w:jc w:val="both"/>
        <w:rPr>
          <w:rFonts w:ascii="Calibri" w:hAnsi="Calibri"/>
          <w:sz w:val="28"/>
          <w:szCs w:val="28"/>
        </w:rPr>
      </w:pPr>
      <w:r w:rsidRPr="00F4273D">
        <w:rPr>
          <w:rFonts w:ascii="Calibri" w:hAnsi="Calibri"/>
          <w:sz w:val="28"/>
          <w:szCs w:val="28"/>
        </w:rPr>
        <w:t>Un inventaire est établi, dans les meilleurs délais après le décès, par deux agents de l’établissement dont un doit être si possible un agent de la régie.</w:t>
      </w:r>
    </w:p>
    <w:p w14:paraId="6669322C" w14:textId="77777777" w:rsidR="00B6250E" w:rsidRPr="00F4273D" w:rsidRDefault="00B6250E" w:rsidP="00AD28F7">
      <w:pPr>
        <w:jc w:val="both"/>
        <w:rPr>
          <w:rFonts w:ascii="Calibri" w:hAnsi="Calibri"/>
          <w:sz w:val="22"/>
          <w:szCs w:val="22"/>
        </w:rPr>
      </w:pPr>
    </w:p>
    <w:p w14:paraId="6CB6B107" w14:textId="77777777" w:rsidR="00B6250E" w:rsidRPr="00F4273D" w:rsidRDefault="00B6250E" w:rsidP="00AD28F7">
      <w:pPr>
        <w:jc w:val="both"/>
        <w:rPr>
          <w:rFonts w:ascii="Calibri" w:hAnsi="Calibri"/>
          <w:sz w:val="28"/>
          <w:szCs w:val="28"/>
        </w:rPr>
      </w:pPr>
      <w:r w:rsidRPr="00F4273D">
        <w:rPr>
          <w:rFonts w:ascii="Calibri" w:hAnsi="Calibri"/>
          <w:sz w:val="28"/>
          <w:szCs w:val="28"/>
        </w:rPr>
        <w:t>Le numéraire et les valeurs inactives, objets de valeur sont placés sous la responsabilité du régisseur de l’EHPAD, dès la fin de l’inventaire. Le régisseur en délivre quittance.</w:t>
      </w:r>
    </w:p>
    <w:p w14:paraId="37B23ABA" w14:textId="77777777" w:rsidR="00B6250E" w:rsidRPr="00F4273D" w:rsidRDefault="00B6250E" w:rsidP="00B6250E">
      <w:pPr>
        <w:jc w:val="both"/>
        <w:rPr>
          <w:rFonts w:ascii="Calibri" w:hAnsi="Calibri"/>
          <w:sz w:val="22"/>
          <w:szCs w:val="22"/>
        </w:rPr>
      </w:pPr>
    </w:p>
    <w:p w14:paraId="4B83BBAD" w14:textId="77777777" w:rsidR="00B6250E" w:rsidRPr="00F4273D" w:rsidRDefault="00B6250E" w:rsidP="00AD28F7">
      <w:pPr>
        <w:jc w:val="both"/>
      </w:pPr>
      <w:r w:rsidRPr="00F4273D">
        <w:rPr>
          <w:rFonts w:ascii="Calibri" w:hAnsi="Calibri"/>
          <w:sz w:val="28"/>
          <w:szCs w:val="28"/>
        </w:rPr>
        <w:t>Les autres objets peuvent être déménagés et entreposés dans un autre local en l’attente de la décision du département d’assistance qui recevra ultérieurement de la trésorerie principale de l’établissement les disponibilités et valeurs inactives évoquées ci-dessus</w:t>
      </w:r>
      <w:r w:rsidRPr="00F4273D">
        <w:t>.</w:t>
      </w:r>
    </w:p>
    <w:p w14:paraId="17C3A7FA" w14:textId="77777777" w:rsidR="00124AE4" w:rsidRPr="00F4273D" w:rsidRDefault="00124AE4" w:rsidP="00CF744E">
      <w:pPr>
        <w:pStyle w:val="Retraitcorpsdetexte"/>
        <w:ind w:firstLine="0"/>
        <w:jc w:val="left"/>
        <w:rPr>
          <w:rFonts w:asciiTheme="minorHAnsi" w:hAnsiTheme="minorHAnsi" w:cs="Arial"/>
          <w:u w:val="single"/>
        </w:rPr>
      </w:pPr>
    </w:p>
    <w:p w14:paraId="480FEA47" w14:textId="77777777" w:rsidR="00CF744E" w:rsidRPr="00F4273D" w:rsidRDefault="00CF744E" w:rsidP="00CF744E">
      <w:pPr>
        <w:pStyle w:val="Retraitcorpsdetexte"/>
        <w:ind w:firstLine="0"/>
        <w:jc w:val="left"/>
        <w:rPr>
          <w:rFonts w:asciiTheme="minorHAnsi" w:hAnsiTheme="minorHAnsi" w:cs="Arial"/>
          <w:u w:val="single"/>
        </w:rPr>
      </w:pPr>
    </w:p>
    <w:p w14:paraId="259B7212" w14:textId="77777777" w:rsidR="00124AE4" w:rsidRPr="00F4273D" w:rsidRDefault="00C33A2A" w:rsidP="00CF744E">
      <w:pPr>
        <w:pStyle w:val="Titre2"/>
        <w:rPr>
          <w:rFonts w:asciiTheme="minorHAnsi" w:hAnsiTheme="minorHAnsi"/>
          <w:sz w:val="32"/>
          <w:szCs w:val="32"/>
          <w:u w:val="single"/>
        </w:rPr>
      </w:pPr>
      <w:bookmarkStart w:id="45" w:name="_Toc123139450"/>
      <w:r w:rsidRPr="00F4273D">
        <w:rPr>
          <w:rFonts w:asciiTheme="minorHAnsi" w:hAnsiTheme="minorHAnsi"/>
          <w:sz w:val="32"/>
          <w:szCs w:val="32"/>
          <w:u w:val="single"/>
        </w:rPr>
        <w:t>Certification de l</w:t>
      </w:r>
      <w:r w:rsidR="001F4B33" w:rsidRPr="00F4273D">
        <w:rPr>
          <w:rFonts w:asciiTheme="minorHAnsi" w:hAnsiTheme="minorHAnsi"/>
          <w:sz w:val="32"/>
          <w:szCs w:val="32"/>
          <w:u w:val="single"/>
        </w:rPr>
        <w:t>a délivrance d’information sur</w:t>
      </w:r>
      <w:r w:rsidR="00B6250E" w:rsidRPr="00F4273D">
        <w:rPr>
          <w:rFonts w:asciiTheme="minorHAnsi" w:hAnsiTheme="minorHAnsi"/>
          <w:sz w:val="32"/>
          <w:szCs w:val="32"/>
          <w:u w:val="single"/>
        </w:rPr>
        <w:t xml:space="preserve"> le régime des biens</w:t>
      </w:r>
      <w:bookmarkEnd w:id="45"/>
    </w:p>
    <w:p w14:paraId="5773F2EE" w14:textId="77777777" w:rsidR="00CF744E" w:rsidRPr="00F4273D" w:rsidRDefault="00CF744E" w:rsidP="00CF744E">
      <w:pPr>
        <w:jc w:val="both"/>
        <w:rPr>
          <w:rFonts w:ascii="Calibri" w:hAnsi="Calibri"/>
          <w:sz w:val="22"/>
          <w:szCs w:val="22"/>
        </w:rPr>
      </w:pPr>
    </w:p>
    <w:p w14:paraId="163B7EDD" w14:textId="77777777" w:rsidR="00CF744E" w:rsidRPr="00F4273D" w:rsidRDefault="00B6250E" w:rsidP="00CF744E">
      <w:pPr>
        <w:jc w:val="both"/>
        <w:rPr>
          <w:rFonts w:ascii="Calibri" w:hAnsi="Calibri"/>
          <w:sz w:val="28"/>
          <w:szCs w:val="28"/>
        </w:rPr>
      </w:pPr>
      <w:r w:rsidRPr="00F4273D">
        <w:rPr>
          <w:rFonts w:ascii="Calibri" w:hAnsi="Calibri"/>
          <w:sz w:val="28"/>
          <w:szCs w:val="28"/>
        </w:rPr>
        <w:t xml:space="preserve">La personne hébergée et/ou son représentant légal, certifient avoir reçu une information écrite et orale des règles relatives aux biens détenus par les personnes admises ou hébergées dans l'établissement et des principes gouvernant la responsabilité de celui-ci en cas de vol, perte ou détérioration de ces biens, selon </w:t>
      </w:r>
      <w:r w:rsidRPr="00F4273D">
        <w:rPr>
          <w:rFonts w:ascii="Calibri" w:hAnsi="Calibri"/>
          <w:sz w:val="28"/>
          <w:szCs w:val="28"/>
        </w:rPr>
        <w:lastRenderedPageBreak/>
        <w:t>qu'ils ont ou non été déposés, ainsi que le sort réservé aux objets non réclamés ou abandonnés dans ces établissements.</w:t>
      </w:r>
    </w:p>
    <w:p w14:paraId="037E9511" w14:textId="77777777" w:rsidR="00B6250E" w:rsidRPr="00F4273D" w:rsidRDefault="00B6250E" w:rsidP="00CF744E">
      <w:pPr>
        <w:jc w:val="both"/>
        <w:rPr>
          <w:rFonts w:ascii="Calibri" w:hAnsi="Calibri"/>
          <w:sz w:val="22"/>
          <w:szCs w:val="22"/>
        </w:rPr>
      </w:pPr>
      <w:r w:rsidRPr="00F4273D">
        <w:rPr>
          <w:rFonts w:ascii="Calibri" w:hAnsi="Calibri"/>
          <w:sz w:val="28"/>
          <w:szCs w:val="28"/>
        </w:rPr>
        <w:t xml:space="preserve"> </w:t>
      </w:r>
    </w:p>
    <w:p w14:paraId="2A296A2B" w14:textId="77777777" w:rsidR="00124AE4" w:rsidRPr="00F4273D" w:rsidRDefault="00B6250E" w:rsidP="00CF744E">
      <w:pPr>
        <w:pStyle w:val="Retraitcorpsdetexte"/>
        <w:ind w:firstLine="0"/>
        <w:rPr>
          <w:rFonts w:ascii="Calibri" w:hAnsi="Calibri"/>
          <w:sz w:val="28"/>
          <w:szCs w:val="28"/>
        </w:rPr>
      </w:pPr>
      <w:r w:rsidRPr="00F4273D">
        <w:rPr>
          <w:rFonts w:ascii="Calibri" w:hAnsi="Calibri"/>
          <w:sz w:val="28"/>
          <w:szCs w:val="28"/>
        </w:rPr>
        <w:t xml:space="preserve">Cette information figure aussi, le </w:t>
      </w:r>
      <w:r w:rsidR="000142AB" w:rsidRPr="00F4273D">
        <w:rPr>
          <w:rFonts w:ascii="Calibri" w:hAnsi="Calibri"/>
          <w:sz w:val="28"/>
          <w:szCs w:val="28"/>
        </w:rPr>
        <w:t>cas échéant, dans le règlement fonctionnement</w:t>
      </w:r>
      <w:r w:rsidRPr="00F4273D">
        <w:rPr>
          <w:rFonts w:ascii="Calibri" w:hAnsi="Calibri"/>
          <w:sz w:val="28"/>
          <w:szCs w:val="28"/>
        </w:rPr>
        <w:t xml:space="preserve"> de l'établissement.</w:t>
      </w:r>
    </w:p>
    <w:p w14:paraId="328ACE45" w14:textId="77777777" w:rsidR="00B00B2B" w:rsidRPr="00F4273D" w:rsidRDefault="00B00B2B" w:rsidP="005B2F08">
      <w:pPr>
        <w:pStyle w:val="Retraitcorpsdetexte"/>
        <w:ind w:firstLine="0"/>
        <w:jc w:val="left"/>
        <w:rPr>
          <w:rFonts w:ascii="Calibri" w:hAnsi="Calibri" w:cs="Arial"/>
          <w:sz w:val="26"/>
          <w:szCs w:val="26"/>
        </w:rPr>
      </w:pPr>
    </w:p>
    <w:p w14:paraId="1134431D" w14:textId="77777777" w:rsidR="002C1150" w:rsidRPr="00F4273D" w:rsidRDefault="00D0195C" w:rsidP="00652D37">
      <w:pPr>
        <w:pStyle w:val="Titre1"/>
      </w:pPr>
      <w:bookmarkStart w:id="46" w:name="_Toc123139451"/>
      <w:r w:rsidRPr="00F4273D">
        <w:t>Assurances</w:t>
      </w:r>
      <w:bookmarkEnd w:id="46"/>
    </w:p>
    <w:p w14:paraId="1CFF609E" w14:textId="77777777" w:rsidR="002C1150" w:rsidRPr="00F4273D" w:rsidRDefault="002C1150" w:rsidP="005B2F08">
      <w:pPr>
        <w:pStyle w:val="Retraitcorpsdetexte"/>
        <w:ind w:firstLine="0"/>
        <w:jc w:val="left"/>
        <w:rPr>
          <w:rFonts w:ascii="Calibri" w:hAnsi="Calibri" w:cs="Arial"/>
          <w:sz w:val="28"/>
          <w:szCs w:val="28"/>
        </w:rPr>
      </w:pPr>
    </w:p>
    <w:p w14:paraId="0C2A3FE7" w14:textId="77777777" w:rsidR="002C1150" w:rsidRPr="00F4273D" w:rsidRDefault="00C06E3B" w:rsidP="00D0195C">
      <w:pPr>
        <w:pStyle w:val="Titre2"/>
        <w:rPr>
          <w:rFonts w:asciiTheme="minorHAnsi" w:hAnsiTheme="minorHAnsi"/>
          <w:sz w:val="32"/>
          <w:szCs w:val="32"/>
          <w:u w:val="single"/>
        </w:rPr>
      </w:pPr>
      <w:r w:rsidRPr="00F4273D">
        <w:rPr>
          <w:rFonts w:asciiTheme="minorHAnsi" w:hAnsiTheme="minorHAnsi"/>
          <w:sz w:val="32"/>
          <w:szCs w:val="32"/>
        </w:rPr>
        <w:t xml:space="preserve">  </w:t>
      </w:r>
      <w:bookmarkStart w:id="47" w:name="_Toc123139452"/>
      <w:r w:rsidR="00D0195C" w:rsidRPr="00F4273D">
        <w:rPr>
          <w:rFonts w:asciiTheme="minorHAnsi" w:hAnsiTheme="minorHAnsi"/>
          <w:sz w:val="32"/>
          <w:szCs w:val="32"/>
          <w:u w:val="single"/>
        </w:rPr>
        <w:t>Assurance de l’établissement</w:t>
      </w:r>
      <w:bookmarkEnd w:id="47"/>
    </w:p>
    <w:p w14:paraId="4BE244BA" w14:textId="77777777" w:rsidR="002C1150" w:rsidRPr="00F4273D" w:rsidRDefault="002C1150" w:rsidP="005B2F08">
      <w:pPr>
        <w:pStyle w:val="Retraitcorpsdetexte"/>
        <w:ind w:firstLine="0"/>
        <w:jc w:val="left"/>
        <w:rPr>
          <w:rFonts w:ascii="Calibri" w:hAnsi="Calibri" w:cs="Arial"/>
          <w:sz w:val="20"/>
          <w:szCs w:val="20"/>
        </w:rPr>
      </w:pPr>
    </w:p>
    <w:p w14:paraId="42737C2C" w14:textId="6F7777FC" w:rsidR="002C1150" w:rsidRPr="00F4273D" w:rsidRDefault="00756D5F" w:rsidP="00AD28F7">
      <w:pPr>
        <w:pStyle w:val="Retraitcorpsdetexte"/>
        <w:ind w:firstLine="0"/>
        <w:rPr>
          <w:rFonts w:ascii="Calibri" w:hAnsi="Calibri" w:cs="Arial"/>
          <w:sz w:val="28"/>
          <w:szCs w:val="28"/>
        </w:rPr>
      </w:pPr>
      <w:r w:rsidRPr="00F4273D">
        <w:rPr>
          <w:rFonts w:ascii="Calibri" w:hAnsi="Calibri" w:cs="Arial"/>
          <w:sz w:val="28"/>
          <w:szCs w:val="28"/>
        </w:rPr>
        <w:t>L’établissement est assuré pour l’exercice de ses différentes activités, dans le cadre des lois et règlements en vigueur. En qualité de stru</w:t>
      </w:r>
      <w:r w:rsidR="005963C6" w:rsidRPr="00F4273D">
        <w:rPr>
          <w:rFonts w:ascii="Calibri" w:hAnsi="Calibri" w:cs="Arial"/>
          <w:sz w:val="28"/>
          <w:szCs w:val="28"/>
        </w:rPr>
        <w:t>cture à caractère public, l’EHPA</w:t>
      </w:r>
      <w:r w:rsidRPr="00F4273D">
        <w:rPr>
          <w:rFonts w:ascii="Calibri" w:hAnsi="Calibri" w:cs="Arial"/>
          <w:sz w:val="28"/>
          <w:szCs w:val="28"/>
        </w:rPr>
        <w:t>D s’inscrit dans le cadre spécifique du droit de la responsabilité administrative pour ses règles de fonctionnement et l’enga</w:t>
      </w:r>
      <w:r w:rsidR="007614A3" w:rsidRPr="00F4273D">
        <w:rPr>
          <w:rFonts w:ascii="Calibri" w:hAnsi="Calibri" w:cs="Arial"/>
          <w:sz w:val="28"/>
          <w:szCs w:val="28"/>
        </w:rPr>
        <w:t>ge</w:t>
      </w:r>
      <w:r w:rsidRPr="00F4273D">
        <w:rPr>
          <w:rFonts w:ascii="Calibri" w:hAnsi="Calibri" w:cs="Arial"/>
          <w:sz w:val="28"/>
          <w:szCs w:val="28"/>
        </w:rPr>
        <w:t>ment d’un contentieux éventuel.</w:t>
      </w:r>
    </w:p>
    <w:p w14:paraId="5542FE26" w14:textId="77777777" w:rsidR="00DB0582" w:rsidRPr="00F4273D" w:rsidRDefault="00DB0582" w:rsidP="00AD28F7">
      <w:pPr>
        <w:pStyle w:val="Retraitcorpsdetexte"/>
        <w:ind w:firstLine="0"/>
        <w:rPr>
          <w:rFonts w:ascii="Calibri" w:hAnsi="Calibri" w:cs="Arial"/>
          <w:sz w:val="28"/>
          <w:szCs w:val="28"/>
        </w:rPr>
      </w:pPr>
    </w:p>
    <w:p w14:paraId="636F6D56" w14:textId="77777777" w:rsidR="00756D5F" w:rsidRPr="00F4273D" w:rsidRDefault="00C06E3B" w:rsidP="00756D5F">
      <w:pPr>
        <w:pStyle w:val="Titre2"/>
        <w:rPr>
          <w:rFonts w:asciiTheme="minorHAnsi" w:hAnsiTheme="minorHAnsi"/>
          <w:sz w:val="32"/>
          <w:szCs w:val="32"/>
          <w:u w:val="single"/>
        </w:rPr>
      </w:pPr>
      <w:r w:rsidRPr="00F4273D">
        <w:t xml:space="preserve">  </w:t>
      </w:r>
      <w:bookmarkStart w:id="48" w:name="_Toc123139453"/>
      <w:r w:rsidR="00756D5F" w:rsidRPr="00F4273D">
        <w:rPr>
          <w:rFonts w:asciiTheme="minorHAnsi" w:hAnsiTheme="minorHAnsi"/>
          <w:sz w:val="32"/>
          <w:szCs w:val="32"/>
          <w:u w:val="single"/>
        </w:rPr>
        <w:t>Assurance du résident</w:t>
      </w:r>
      <w:bookmarkEnd w:id="48"/>
    </w:p>
    <w:p w14:paraId="44C275C7" w14:textId="77777777" w:rsidR="003E370B" w:rsidRPr="00F4273D" w:rsidRDefault="003E370B" w:rsidP="003E370B">
      <w:pPr>
        <w:rPr>
          <w:sz w:val="20"/>
          <w:szCs w:val="20"/>
        </w:rPr>
      </w:pPr>
    </w:p>
    <w:p w14:paraId="732D1E98" w14:textId="1CB2EA3B" w:rsidR="00756D5F" w:rsidRPr="00F4273D" w:rsidRDefault="00756D5F" w:rsidP="008C75E4">
      <w:pPr>
        <w:jc w:val="both"/>
        <w:rPr>
          <w:rFonts w:ascii="Calibri" w:hAnsi="Calibri"/>
          <w:sz w:val="28"/>
          <w:szCs w:val="28"/>
        </w:rPr>
      </w:pPr>
      <w:r w:rsidRPr="00F4273D">
        <w:rPr>
          <w:rFonts w:ascii="Calibri" w:hAnsi="Calibri"/>
          <w:sz w:val="28"/>
          <w:szCs w:val="28"/>
        </w:rPr>
        <w:t xml:space="preserve">Le résident </w:t>
      </w:r>
      <w:r w:rsidR="000D0A27" w:rsidRPr="00F4273D">
        <w:rPr>
          <w:rFonts w:ascii="Calibri" w:hAnsi="Calibri"/>
          <w:sz w:val="28"/>
          <w:szCs w:val="28"/>
        </w:rPr>
        <w:t>a l’obligation de fournir une attestation d’</w:t>
      </w:r>
      <w:r w:rsidRPr="00F4273D">
        <w:rPr>
          <w:rFonts w:ascii="Calibri" w:hAnsi="Calibri"/>
          <w:sz w:val="28"/>
          <w:szCs w:val="28"/>
        </w:rPr>
        <w:t>assurance responsabilité civile pour les dommages dont il peut être la cause ou la victime</w:t>
      </w:r>
      <w:r w:rsidR="0073736E" w:rsidRPr="00F4273D">
        <w:rPr>
          <w:rFonts w:ascii="Calibri" w:hAnsi="Calibri"/>
          <w:sz w:val="28"/>
          <w:szCs w:val="28"/>
        </w:rPr>
        <w:t xml:space="preserve">, </w:t>
      </w:r>
      <w:r w:rsidRPr="00F4273D">
        <w:rPr>
          <w:rFonts w:ascii="Calibri" w:hAnsi="Calibri"/>
          <w:sz w:val="28"/>
          <w:szCs w:val="28"/>
        </w:rPr>
        <w:t>dont il justifiera chaque année auprès de l’établissement.</w:t>
      </w:r>
    </w:p>
    <w:p w14:paraId="24FB9C1D" w14:textId="77777777" w:rsidR="00C06E3B" w:rsidRPr="00F4273D" w:rsidRDefault="00C06E3B" w:rsidP="008C75E4">
      <w:pPr>
        <w:pStyle w:val="Retraitcorpsdetexte"/>
        <w:ind w:firstLine="0"/>
        <w:rPr>
          <w:rFonts w:ascii="Calibri" w:hAnsi="Calibri" w:cs="Arial"/>
          <w:sz w:val="20"/>
          <w:szCs w:val="20"/>
        </w:rPr>
      </w:pPr>
    </w:p>
    <w:p w14:paraId="2C82E5EE" w14:textId="7F9DC580" w:rsidR="00426AF0" w:rsidRPr="00F4273D" w:rsidRDefault="008339D6" w:rsidP="008C75E4">
      <w:pPr>
        <w:pStyle w:val="Retraitcorpsdetexte"/>
        <w:ind w:firstLine="0"/>
        <w:rPr>
          <w:rFonts w:ascii="Calibri" w:hAnsi="Calibri" w:cs="Arial"/>
          <w:sz w:val="28"/>
          <w:szCs w:val="28"/>
        </w:rPr>
      </w:pPr>
      <w:r w:rsidRPr="00F4273D">
        <w:rPr>
          <w:rFonts w:ascii="Calibri" w:hAnsi="Calibri"/>
          <w:sz w:val="28"/>
          <w:szCs w:val="28"/>
        </w:rPr>
        <w:t xml:space="preserve">Il est recommandé à la </w:t>
      </w:r>
      <w:r w:rsidR="00426AF0" w:rsidRPr="00F4273D">
        <w:rPr>
          <w:rFonts w:ascii="Calibri" w:hAnsi="Calibri"/>
          <w:sz w:val="28"/>
          <w:szCs w:val="28"/>
        </w:rPr>
        <w:t>personne hébergée de souscrire une assurance de ses biens et objets personnels contre le vol.</w:t>
      </w:r>
    </w:p>
    <w:p w14:paraId="34BB9FDF" w14:textId="77777777" w:rsidR="00DB463E" w:rsidRPr="00F4273D" w:rsidRDefault="00DB463E" w:rsidP="005B2F08">
      <w:pPr>
        <w:pStyle w:val="Retraitcorpsdetexte"/>
        <w:ind w:firstLine="0"/>
        <w:jc w:val="left"/>
        <w:rPr>
          <w:rFonts w:ascii="Calibri" w:hAnsi="Calibri" w:cs="Arial"/>
          <w:sz w:val="28"/>
          <w:szCs w:val="28"/>
        </w:rPr>
      </w:pPr>
    </w:p>
    <w:p w14:paraId="1CF101A2" w14:textId="77777777" w:rsidR="002C1150" w:rsidRPr="00F4273D" w:rsidRDefault="008765C9" w:rsidP="00652D37">
      <w:pPr>
        <w:pStyle w:val="Titre1"/>
      </w:pPr>
      <w:bookmarkStart w:id="49" w:name="_Toc123139454"/>
      <w:r w:rsidRPr="00F4273D">
        <w:t>Règlement de fonctionnement</w:t>
      </w:r>
      <w:bookmarkEnd w:id="49"/>
      <w:r w:rsidR="00B50B73" w:rsidRPr="00F4273D">
        <w:t xml:space="preserve">    </w:t>
      </w:r>
    </w:p>
    <w:p w14:paraId="64D87299" w14:textId="77777777" w:rsidR="002C1150" w:rsidRPr="00F4273D" w:rsidRDefault="007614A3" w:rsidP="00AD28F7">
      <w:pPr>
        <w:pStyle w:val="Retraitcorpsdetexte"/>
        <w:ind w:firstLine="0"/>
        <w:rPr>
          <w:rFonts w:ascii="Calibri" w:hAnsi="Calibri" w:cs="Arial"/>
          <w:sz w:val="28"/>
          <w:szCs w:val="28"/>
        </w:rPr>
      </w:pPr>
      <w:r w:rsidRPr="00F4273D">
        <w:rPr>
          <w:rFonts w:ascii="Calibri" w:hAnsi="Calibri" w:cs="Arial"/>
          <w:sz w:val="28"/>
          <w:szCs w:val="28"/>
        </w:rPr>
        <w:t>La signa</w:t>
      </w:r>
      <w:r w:rsidR="004D1D7C" w:rsidRPr="00F4273D">
        <w:rPr>
          <w:rFonts w:ascii="Calibri" w:hAnsi="Calibri" w:cs="Arial"/>
          <w:sz w:val="28"/>
          <w:szCs w:val="28"/>
        </w:rPr>
        <w:t>ture du présent contrat par la personne hébergée et/ou son représentant légal vaut acceptation du règlement de fonctionnent de l’EHPAD en vigueur à la date de signature dudit contrat.</w:t>
      </w:r>
    </w:p>
    <w:p w14:paraId="5EB1541C" w14:textId="77777777" w:rsidR="004D1D7C" w:rsidRPr="00F4273D" w:rsidRDefault="004D1D7C" w:rsidP="00AD28F7">
      <w:pPr>
        <w:pStyle w:val="Retraitcorpsdetexte"/>
        <w:ind w:firstLine="0"/>
        <w:rPr>
          <w:rFonts w:ascii="Calibri" w:hAnsi="Calibri" w:cs="Arial"/>
          <w:b/>
          <w:sz w:val="28"/>
          <w:szCs w:val="28"/>
        </w:rPr>
      </w:pPr>
      <w:r w:rsidRPr="00F4273D">
        <w:rPr>
          <w:rFonts w:ascii="Calibri" w:hAnsi="Calibri" w:cs="Arial"/>
          <w:b/>
          <w:sz w:val="28"/>
          <w:szCs w:val="28"/>
        </w:rPr>
        <w:t>Le règlement de fonctionnement est annexé au présent contrat.</w:t>
      </w:r>
    </w:p>
    <w:p w14:paraId="53F4B207" w14:textId="77777777" w:rsidR="00C06E3B" w:rsidRPr="00F4273D" w:rsidRDefault="00C06E3B" w:rsidP="005B2F08">
      <w:pPr>
        <w:pStyle w:val="Retraitcorpsdetexte"/>
        <w:ind w:firstLine="0"/>
        <w:jc w:val="left"/>
        <w:rPr>
          <w:rFonts w:ascii="Calibri" w:hAnsi="Calibri" w:cs="Arial"/>
        </w:rPr>
      </w:pPr>
    </w:p>
    <w:p w14:paraId="6D5E9A0C" w14:textId="77777777" w:rsidR="002C1150" w:rsidRPr="00F4273D" w:rsidRDefault="004D1D7C" w:rsidP="00652D37">
      <w:pPr>
        <w:pStyle w:val="Titre1"/>
      </w:pPr>
      <w:bookmarkStart w:id="50" w:name="_Toc123139455"/>
      <w:r w:rsidRPr="00F4273D">
        <w:t>Actualisation du contrat</w:t>
      </w:r>
      <w:bookmarkEnd w:id="50"/>
    </w:p>
    <w:p w14:paraId="6148A097" w14:textId="77777777" w:rsidR="004D1D7C" w:rsidRPr="00F4273D" w:rsidRDefault="004D1D7C" w:rsidP="004D1D7C">
      <w:pPr>
        <w:rPr>
          <w:sz w:val="22"/>
          <w:szCs w:val="22"/>
        </w:rPr>
      </w:pPr>
    </w:p>
    <w:p w14:paraId="3A459FCA" w14:textId="77777777" w:rsidR="00C06E3B" w:rsidRPr="00F4273D" w:rsidRDefault="004D1D7C" w:rsidP="008C75E4">
      <w:pPr>
        <w:jc w:val="both"/>
        <w:rPr>
          <w:rFonts w:ascii="Calibri" w:hAnsi="Calibri"/>
          <w:sz w:val="28"/>
          <w:szCs w:val="28"/>
        </w:rPr>
      </w:pPr>
      <w:r w:rsidRPr="00F4273D">
        <w:rPr>
          <w:rFonts w:ascii="Calibri" w:hAnsi="Calibri"/>
          <w:sz w:val="28"/>
          <w:szCs w:val="28"/>
        </w:rPr>
        <w:t xml:space="preserve">Toutes dispositions du présent contrat et selon la réglementation en vigueur sont applicables dans leur intégralité. </w:t>
      </w:r>
    </w:p>
    <w:p w14:paraId="1C0FE78B" w14:textId="77777777" w:rsidR="00C06E3B" w:rsidRPr="00F4273D" w:rsidRDefault="00C06E3B" w:rsidP="008C75E4">
      <w:pPr>
        <w:jc w:val="both"/>
        <w:rPr>
          <w:rFonts w:ascii="Calibri" w:hAnsi="Calibri"/>
          <w:sz w:val="18"/>
          <w:szCs w:val="18"/>
        </w:rPr>
      </w:pPr>
    </w:p>
    <w:p w14:paraId="29328D33" w14:textId="77777777" w:rsidR="004D1D7C" w:rsidRPr="00F4273D" w:rsidRDefault="004D1D7C" w:rsidP="008C75E4">
      <w:pPr>
        <w:jc w:val="both"/>
        <w:rPr>
          <w:rFonts w:ascii="Calibri" w:hAnsi="Calibri"/>
          <w:sz w:val="28"/>
          <w:szCs w:val="28"/>
        </w:rPr>
      </w:pPr>
      <w:r w:rsidRPr="00F4273D">
        <w:rPr>
          <w:rFonts w:ascii="Calibri" w:hAnsi="Calibri"/>
          <w:sz w:val="28"/>
          <w:szCs w:val="28"/>
        </w:rPr>
        <w:t>Toute actualisation du contrat de séjour, approuvée par le conseil de surveill</w:t>
      </w:r>
      <w:r w:rsidR="00BE53D5" w:rsidRPr="00F4273D">
        <w:rPr>
          <w:rFonts w:ascii="Calibri" w:hAnsi="Calibri"/>
          <w:sz w:val="28"/>
          <w:szCs w:val="28"/>
        </w:rPr>
        <w:t>ance après avis du Conseil de Vie</w:t>
      </w:r>
      <w:r w:rsidRPr="00F4273D">
        <w:rPr>
          <w:rFonts w:ascii="Calibri" w:hAnsi="Calibri"/>
          <w:sz w:val="28"/>
          <w:szCs w:val="28"/>
        </w:rPr>
        <w:t xml:space="preserve"> Social, fera l’objet d’un avenant</w:t>
      </w:r>
      <w:r w:rsidR="00AD28F7" w:rsidRPr="00F4273D">
        <w:rPr>
          <w:rFonts w:ascii="Calibri" w:hAnsi="Calibri"/>
          <w:sz w:val="28"/>
          <w:szCs w:val="28"/>
        </w:rPr>
        <w:t>.</w:t>
      </w:r>
    </w:p>
    <w:p w14:paraId="54F42531" w14:textId="674BFA97" w:rsidR="000A6FC2" w:rsidRPr="00F4273D" w:rsidRDefault="000A6FC2" w:rsidP="000A6FC2">
      <w:pPr>
        <w:ind w:left="360"/>
        <w:jc w:val="both"/>
        <w:rPr>
          <w:rFonts w:ascii="Calibri" w:hAnsi="Calibri"/>
        </w:rPr>
      </w:pPr>
    </w:p>
    <w:p w14:paraId="3C903D4D" w14:textId="77777777" w:rsidR="00141009" w:rsidRPr="00F4273D" w:rsidRDefault="00141009" w:rsidP="00B16D77">
      <w:pPr>
        <w:shd w:val="clear" w:color="auto" w:fill="FFFFFF"/>
        <w:spacing w:after="240"/>
        <w:jc w:val="both"/>
        <w:rPr>
          <w:rFonts w:ascii="Calibri" w:hAnsi="Calibri"/>
        </w:rPr>
      </w:pPr>
    </w:p>
    <w:p w14:paraId="1C3FB90D" w14:textId="77777777" w:rsidR="00141009" w:rsidRPr="00F4273D" w:rsidRDefault="00141009" w:rsidP="00B16D77">
      <w:pPr>
        <w:shd w:val="clear" w:color="auto" w:fill="FFFFFF"/>
        <w:spacing w:after="240"/>
        <w:jc w:val="both"/>
        <w:rPr>
          <w:rFonts w:ascii="Century Gothic" w:hAnsi="Century Gothic" w:cs="Arial"/>
          <w:b/>
          <w:color w:val="000000"/>
          <w:sz w:val="20"/>
          <w:szCs w:val="20"/>
        </w:rPr>
      </w:pPr>
    </w:p>
    <w:p w14:paraId="5F0969C8" w14:textId="30736C29" w:rsidR="00141009" w:rsidRPr="00F4273D" w:rsidRDefault="00141009" w:rsidP="00B16D77">
      <w:pPr>
        <w:shd w:val="clear" w:color="auto" w:fill="FFFFFF"/>
        <w:spacing w:after="240"/>
        <w:jc w:val="both"/>
        <w:rPr>
          <w:rFonts w:ascii="Century Gothic" w:hAnsi="Century Gothic" w:cs="Arial"/>
          <w:b/>
          <w:color w:val="000000"/>
          <w:sz w:val="20"/>
          <w:szCs w:val="20"/>
        </w:rPr>
      </w:pPr>
    </w:p>
    <w:p w14:paraId="2905EB0E" w14:textId="21410250" w:rsidR="00A217FA" w:rsidRPr="00F4273D" w:rsidRDefault="00A217FA" w:rsidP="00A217FA">
      <w:pPr>
        <w:pStyle w:val="Titre1"/>
      </w:pPr>
      <w:bookmarkStart w:id="51" w:name="_Toc123139456"/>
      <w:r w:rsidRPr="00F4273D">
        <w:lastRenderedPageBreak/>
        <w:t>Liste des documents fournis par l’établissement</w:t>
      </w:r>
      <w:bookmarkEnd w:id="51"/>
      <w:r w:rsidR="0047417C" w:rsidRPr="00F4273D">
        <w:t xml:space="preserve"> </w:t>
      </w:r>
    </w:p>
    <w:p w14:paraId="6F191D1A" w14:textId="77777777" w:rsidR="00A960F5" w:rsidRPr="00F4273D" w:rsidRDefault="00A960F5" w:rsidP="00A960F5">
      <w:pPr>
        <w:pStyle w:val="Retraitcorpsdetexte"/>
        <w:numPr>
          <w:ilvl w:val="0"/>
          <w:numId w:val="30"/>
        </w:numPr>
        <w:ind w:left="1560" w:hanging="567"/>
        <w:rPr>
          <w:rFonts w:ascii="Calibri" w:hAnsi="Calibri" w:cs="Arial"/>
          <w:b/>
          <w:sz w:val="32"/>
          <w:szCs w:val="32"/>
        </w:rPr>
      </w:pPr>
      <w:r w:rsidRPr="00F4273D">
        <w:rPr>
          <w:rFonts w:ascii="Calibri" w:hAnsi="Calibri" w:cs="Arial"/>
          <w:b/>
          <w:sz w:val="32"/>
          <w:szCs w:val="32"/>
        </w:rPr>
        <w:t xml:space="preserve"> Le Livret d’accueil de l’EHPAD</w:t>
      </w:r>
    </w:p>
    <w:p w14:paraId="57A77EBD" w14:textId="77777777" w:rsidR="00A960F5" w:rsidRPr="00F4273D" w:rsidRDefault="00A960F5" w:rsidP="00A960F5">
      <w:pPr>
        <w:pStyle w:val="Retraitcorpsdetexte"/>
        <w:numPr>
          <w:ilvl w:val="0"/>
          <w:numId w:val="30"/>
        </w:numPr>
        <w:ind w:left="1560" w:hanging="567"/>
        <w:rPr>
          <w:rFonts w:ascii="Calibri" w:hAnsi="Calibri" w:cs="Arial"/>
          <w:b/>
          <w:sz w:val="32"/>
          <w:szCs w:val="32"/>
        </w:rPr>
      </w:pPr>
      <w:r w:rsidRPr="00F4273D">
        <w:rPr>
          <w:rFonts w:ascii="Calibri" w:hAnsi="Calibri" w:cs="Arial"/>
          <w:b/>
          <w:sz w:val="32"/>
          <w:szCs w:val="32"/>
        </w:rPr>
        <w:t xml:space="preserve"> Le Règlement de Fonctionnement</w:t>
      </w:r>
    </w:p>
    <w:p w14:paraId="4F7D4FCC" w14:textId="77777777" w:rsidR="00A960F5" w:rsidRPr="00F4273D" w:rsidRDefault="00A960F5" w:rsidP="00A960F5">
      <w:pPr>
        <w:rPr>
          <w:sz w:val="18"/>
          <w:szCs w:val="18"/>
        </w:rPr>
      </w:pPr>
    </w:p>
    <w:p w14:paraId="156B2C70" w14:textId="77777777" w:rsidR="00A960F5" w:rsidRPr="00F4273D" w:rsidRDefault="00A960F5" w:rsidP="00A960F5">
      <w:pPr>
        <w:pStyle w:val="Retraitcorpsdetexte"/>
        <w:ind w:firstLine="0"/>
        <w:jc w:val="left"/>
        <w:rPr>
          <w:rFonts w:ascii="Calibri" w:hAnsi="Calibri" w:cs="Arial"/>
          <w:sz w:val="18"/>
          <w:szCs w:val="18"/>
        </w:rPr>
      </w:pPr>
    </w:p>
    <w:tbl>
      <w:tblPr>
        <w:tblStyle w:val="Grilledutableau"/>
        <w:tblW w:w="0" w:type="auto"/>
        <w:tblLook w:val="04A0" w:firstRow="1" w:lastRow="0" w:firstColumn="1" w:lastColumn="0" w:noHBand="0" w:noVBand="1"/>
      </w:tblPr>
      <w:tblGrid>
        <w:gridCol w:w="7650"/>
        <w:gridCol w:w="992"/>
        <w:gridCol w:w="986"/>
      </w:tblGrid>
      <w:tr w:rsidR="00A960F5" w:rsidRPr="00F4273D" w14:paraId="7F33C680" w14:textId="77777777" w:rsidTr="009D124C">
        <w:trPr>
          <w:trHeight w:val="596"/>
        </w:trPr>
        <w:tc>
          <w:tcPr>
            <w:tcW w:w="7650" w:type="dxa"/>
            <w:vAlign w:val="center"/>
          </w:tcPr>
          <w:p w14:paraId="4B948AAC" w14:textId="1479D730" w:rsidR="00A960F5" w:rsidRPr="00F4273D" w:rsidRDefault="00A960F5" w:rsidP="009D124C">
            <w:pPr>
              <w:pStyle w:val="Retraitcorpsdetexte"/>
              <w:ind w:firstLine="0"/>
              <w:jc w:val="center"/>
              <w:rPr>
                <w:rFonts w:asciiTheme="minorHAnsi" w:hAnsiTheme="minorHAnsi" w:cs="Arial"/>
                <w:sz w:val="26"/>
                <w:szCs w:val="26"/>
              </w:rPr>
            </w:pPr>
            <w:r w:rsidRPr="00F4273D">
              <w:rPr>
                <w:rFonts w:asciiTheme="minorHAnsi" w:hAnsiTheme="minorHAnsi" w:cs="Arial"/>
                <w:sz w:val="26"/>
                <w:szCs w:val="26"/>
              </w:rPr>
              <w:t>Nature des documents fournis par l’établissement</w:t>
            </w:r>
            <w:r w:rsidR="002B588E" w:rsidRPr="00F4273D">
              <w:rPr>
                <w:rFonts w:asciiTheme="minorHAnsi" w:hAnsiTheme="minorHAnsi" w:cs="Arial"/>
                <w:sz w:val="26"/>
                <w:szCs w:val="26"/>
              </w:rPr>
              <w:t xml:space="preserve"> à l’admission</w:t>
            </w:r>
          </w:p>
        </w:tc>
        <w:tc>
          <w:tcPr>
            <w:tcW w:w="1978" w:type="dxa"/>
            <w:gridSpan w:val="2"/>
          </w:tcPr>
          <w:p w14:paraId="1C98B4FD" w14:textId="77777777" w:rsidR="00A960F5" w:rsidRPr="00F4273D" w:rsidRDefault="00A960F5" w:rsidP="009D124C">
            <w:pPr>
              <w:pStyle w:val="Retraitcorpsdetexte"/>
              <w:ind w:firstLine="0"/>
              <w:jc w:val="center"/>
              <w:rPr>
                <w:rFonts w:asciiTheme="minorHAnsi" w:hAnsiTheme="minorHAnsi" w:cs="Arial"/>
                <w:sz w:val="26"/>
                <w:szCs w:val="26"/>
              </w:rPr>
            </w:pPr>
            <w:r w:rsidRPr="00F4273D">
              <w:rPr>
                <w:rFonts w:asciiTheme="minorHAnsi" w:hAnsiTheme="minorHAnsi" w:cs="Arial"/>
                <w:sz w:val="26"/>
                <w:szCs w:val="26"/>
              </w:rPr>
              <w:t>ont été remis</w:t>
            </w:r>
          </w:p>
          <w:p w14:paraId="296412D9" w14:textId="77777777" w:rsidR="00A960F5" w:rsidRPr="00F4273D" w:rsidRDefault="00A960F5" w:rsidP="009D124C">
            <w:pPr>
              <w:pStyle w:val="Retraitcorpsdetexte"/>
              <w:ind w:firstLine="0"/>
              <w:jc w:val="left"/>
              <w:rPr>
                <w:rFonts w:asciiTheme="minorHAnsi" w:hAnsiTheme="minorHAnsi" w:cs="Arial"/>
                <w:sz w:val="26"/>
                <w:szCs w:val="26"/>
              </w:rPr>
            </w:pPr>
            <w:r w:rsidRPr="00F4273D">
              <w:rPr>
                <w:rFonts w:asciiTheme="minorHAnsi" w:hAnsiTheme="minorHAnsi" w:cs="Arial"/>
                <w:sz w:val="26"/>
                <w:szCs w:val="26"/>
              </w:rPr>
              <w:t xml:space="preserve">  OUI          NON</w:t>
            </w:r>
          </w:p>
        </w:tc>
      </w:tr>
      <w:tr w:rsidR="00A960F5" w:rsidRPr="00F4273D" w14:paraId="75DFB901" w14:textId="77777777" w:rsidTr="009D124C">
        <w:tc>
          <w:tcPr>
            <w:tcW w:w="7650" w:type="dxa"/>
          </w:tcPr>
          <w:p w14:paraId="00531B22" w14:textId="7766D4E3" w:rsidR="00A960F5" w:rsidRPr="00F4273D" w:rsidRDefault="00A960F5" w:rsidP="009D124C">
            <w:pPr>
              <w:spacing w:before="240" w:after="240" w:line="192" w:lineRule="auto"/>
              <w:rPr>
                <w:rFonts w:ascii="Calibri" w:hAnsi="Calibri"/>
                <w:sz w:val="26"/>
                <w:szCs w:val="26"/>
              </w:rPr>
            </w:pPr>
            <w:r w:rsidRPr="00F4273D">
              <w:rPr>
                <w:rFonts w:ascii="Calibri" w:hAnsi="Calibri"/>
                <w:sz w:val="26"/>
                <w:szCs w:val="26"/>
              </w:rPr>
              <w:t>3</w:t>
            </w:r>
            <w:r w:rsidR="00B00B2B" w:rsidRPr="00F4273D">
              <w:rPr>
                <w:rFonts w:ascii="Calibri" w:hAnsi="Calibri"/>
                <w:sz w:val="26"/>
                <w:szCs w:val="26"/>
              </w:rPr>
              <w:t>° L’état</w:t>
            </w:r>
            <w:r w:rsidRPr="00F4273D">
              <w:rPr>
                <w:rFonts w:ascii="Calibri" w:hAnsi="Calibri"/>
                <w:b/>
                <w:sz w:val="26"/>
                <w:szCs w:val="26"/>
              </w:rPr>
              <w:t xml:space="preserve"> des lieux de la chambre</w:t>
            </w:r>
            <w:r w:rsidR="00063493" w:rsidRPr="00F4273D">
              <w:rPr>
                <w:rFonts w:ascii="Calibri" w:hAnsi="Calibri"/>
                <w:b/>
                <w:sz w:val="26"/>
                <w:szCs w:val="26"/>
              </w:rPr>
              <w:t xml:space="preserve"> + inventaire entrée et sortie</w:t>
            </w:r>
          </w:p>
        </w:tc>
        <w:tc>
          <w:tcPr>
            <w:tcW w:w="992" w:type="dxa"/>
          </w:tcPr>
          <w:p w14:paraId="0F4499EE"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55D20A3D"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4890340B" w14:textId="77777777" w:rsidTr="009D124C">
        <w:tc>
          <w:tcPr>
            <w:tcW w:w="7650" w:type="dxa"/>
          </w:tcPr>
          <w:p w14:paraId="22C94E88" w14:textId="61D4B849" w:rsidR="00A960F5" w:rsidRPr="00F4273D" w:rsidRDefault="00A960F5" w:rsidP="009D124C">
            <w:pPr>
              <w:spacing w:before="240" w:after="240" w:line="192" w:lineRule="auto"/>
              <w:rPr>
                <w:rFonts w:ascii="Calibri" w:hAnsi="Calibri"/>
                <w:sz w:val="26"/>
                <w:szCs w:val="26"/>
              </w:rPr>
            </w:pPr>
            <w:r w:rsidRPr="00F4273D">
              <w:rPr>
                <w:rFonts w:ascii="Calibri" w:hAnsi="Calibri"/>
                <w:sz w:val="26"/>
                <w:szCs w:val="26"/>
              </w:rPr>
              <w:t>4</w:t>
            </w:r>
            <w:r w:rsidR="00B00B2B" w:rsidRPr="00F4273D">
              <w:rPr>
                <w:rFonts w:ascii="Calibri" w:hAnsi="Calibri"/>
                <w:sz w:val="26"/>
                <w:szCs w:val="26"/>
              </w:rPr>
              <w:t>° Formulaire</w:t>
            </w:r>
            <w:r w:rsidRPr="00F4273D">
              <w:rPr>
                <w:rFonts w:ascii="Calibri" w:hAnsi="Calibri"/>
                <w:b/>
                <w:sz w:val="26"/>
                <w:szCs w:val="26"/>
              </w:rPr>
              <w:t xml:space="preserve"> de dépôt des biens et de valeurs</w:t>
            </w:r>
            <w:r w:rsidRPr="00F4273D">
              <w:rPr>
                <w:rFonts w:ascii="Calibri" w:hAnsi="Calibri"/>
                <w:sz w:val="26"/>
                <w:szCs w:val="26"/>
              </w:rPr>
              <w:t xml:space="preserve"> </w:t>
            </w:r>
          </w:p>
        </w:tc>
        <w:tc>
          <w:tcPr>
            <w:tcW w:w="992" w:type="dxa"/>
          </w:tcPr>
          <w:p w14:paraId="1FD671ED"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00DD659F"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00AE21A9" w14:textId="77777777" w:rsidTr="009D124C">
        <w:tc>
          <w:tcPr>
            <w:tcW w:w="7650" w:type="dxa"/>
          </w:tcPr>
          <w:p w14:paraId="0C4FC668" w14:textId="5A01833B" w:rsidR="00A960F5" w:rsidRPr="00F4273D" w:rsidRDefault="0011201E" w:rsidP="009D124C">
            <w:pPr>
              <w:spacing w:before="240" w:after="240" w:line="192" w:lineRule="auto"/>
              <w:rPr>
                <w:rFonts w:ascii="Calibri" w:hAnsi="Calibri"/>
                <w:sz w:val="26"/>
                <w:szCs w:val="26"/>
              </w:rPr>
            </w:pPr>
            <w:r w:rsidRPr="00F4273D">
              <w:rPr>
                <w:rFonts w:ascii="Calibri" w:hAnsi="Calibri"/>
                <w:sz w:val="26"/>
                <w:szCs w:val="26"/>
              </w:rPr>
              <w:t>5</w:t>
            </w:r>
            <w:r w:rsidR="00A960F5" w:rsidRPr="00F4273D">
              <w:rPr>
                <w:rFonts w:ascii="Calibri" w:hAnsi="Calibri"/>
                <w:sz w:val="26"/>
                <w:szCs w:val="26"/>
              </w:rPr>
              <w:t xml:space="preserve">° </w:t>
            </w:r>
            <w:r w:rsidR="00A960F5" w:rsidRPr="00F4273D">
              <w:rPr>
                <w:rFonts w:ascii="Calibri" w:hAnsi="Calibri"/>
                <w:b/>
                <w:sz w:val="26"/>
                <w:szCs w:val="26"/>
              </w:rPr>
              <w:t>Formulaire de désignation de la personne de confiance</w:t>
            </w:r>
          </w:p>
        </w:tc>
        <w:tc>
          <w:tcPr>
            <w:tcW w:w="992" w:type="dxa"/>
          </w:tcPr>
          <w:p w14:paraId="6B7B2DBD"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6F96A112"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11661DD6" w14:textId="77777777" w:rsidTr="009D124C">
        <w:trPr>
          <w:trHeight w:val="388"/>
        </w:trPr>
        <w:tc>
          <w:tcPr>
            <w:tcW w:w="7650" w:type="dxa"/>
          </w:tcPr>
          <w:p w14:paraId="334DF616" w14:textId="4D26D2D3" w:rsidR="00A960F5" w:rsidRPr="00F4273D" w:rsidRDefault="0011201E" w:rsidP="009D124C">
            <w:pPr>
              <w:spacing w:before="240" w:after="240" w:line="192" w:lineRule="auto"/>
              <w:rPr>
                <w:rFonts w:ascii="Calibri" w:hAnsi="Calibri"/>
                <w:sz w:val="26"/>
                <w:szCs w:val="26"/>
              </w:rPr>
            </w:pPr>
            <w:r w:rsidRPr="00F4273D">
              <w:rPr>
                <w:rFonts w:ascii="Calibri" w:hAnsi="Calibri"/>
                <w:sz w:val="26"/>
                <w:szCs w:val="26"/>
              </w:rPr>
              <w:t>6</w:t>
            </w:r>
            <w:r w:rsidR="00B00B2B" w:rsidRPr="00F4273D">
              <w:rPr>
                <w:rFonts w:ascii="Calibri" w:hAnsi="Calibri"/>
                <w:sz w:val="26"/>
                <w:szCs w:val="26"/>
              </w:rPr>
              <w:t>° Information</w:t>
            </w:r>
            <w:r w:rsidR="00A960F5" w:rsidRPr="00F4273D">
              <w:rPr>
                <w:rFonts w:ascii="Calibri" w:hAnsi="Calibri"/>
                <w:b/>
                <w:sz w:val="26"/>
                <w:szCs w:val="26"/>
              </w:rPr>
              <w:t xml:space="preserve"> et formulaire concernant les directives anticipées</w:t>
            </w:r>
          </w:p>
        </w:tc>
        <w:tc>
          <w:tcPr>
            <w:tcW w:w="992" w:type="dxa"/>
          </w:tcPr>
          <w:p w14:paraId="50E66B7B"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32B62996"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42658FAC" w14:textId="77777777" w:rsidTr="009D124C">
        <w:tc>
          <w:tcPr>
            <w:tcW w:w="7650" w:type="dxa"/>
          </w:tcPr>
          <w:p w14:paraId="15935304" w14:textId="571066D9" w:rsidR="00A960F5" w:rsidRPr="00F4273D" w:rsidRDefault="0011201E" w:rsidP="009D124C">
            <w:pPr>
              <w:spacing w:before="240" w:after="240" w:line="192" w:lineRule="auto"/>
              <w:rPr>
                <w:rFonts w:ascii="Calibri" w:hAnsi="Calibri"/>
                <w:sz w:val="26"/>
                <w:szCs w:val="26"/>
              </w:rPr>
            </w:pPr>
            <w:r w:rsidRPr="00F4273D">
              <w:rPr>
                <w:rFonts w:ascii="Calibri" w:hAnsi="Calibri"/>
                <w:sz w:val="26"/>
                <w:szCs w:val="26"/>
              </w:rPr>
              <w:t>7</w:t>
            </w:r>
            <w:r w:rsidR="00A960F5" w:rsidRPr="00F4273D">
              <w:rPr>
                <w:rFonts w:ascii="Calibri" w:hAnsi="Calibri"/>
                <w:sz w:val="26"/>
                <w:szCs w:val="26"/>
              </w:rPr>
              <w:t xml:space="preserve">° </w:t>
            </w:r>
            <w:r w:rsidR="00A960F5" w:rsidRPr="00F4273D">
              <w:rPr>
                <w:rFonts w:ascii="Calibri" w:hAnsi="Calibri"/>
                <w:b/>
                <w:sz w:val="26"/>
                <w:szCs w:val="26"/>
              </w:rPr>
              <w:t>Le formulaire désignation du réfèrent familial</w:t>
            </w:r>
          </w:p>
        </w:tc>
        <w:tc>
          <w:tcPr>
            <w:tcW w:w="992" w:type="dxa"/>
          </w:tcPr>
          <w:p w14:paraId="4FE483BD"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0C9EC7D9"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6C141B27" w14:textId="77777777" w:rsidTr="009D124C">
        <w:tc>
          <w:tcPr>
            <w:tcW w:w="7650" w:type="dxa"/>
          </w:tcPr>
          <w:p w14:paraId="4D458A08" w14:textId="71D59D13" w:rsidR="00A960F5" w:rsidRPr="00F4273D" w:rsidRDefault="0011201E" w:rsidP="009D124C">
            <w:pPr>
              <w:spacing w:before="240" w:after="240" w:line="192" w:lineRule="auto"/>
              <w:rPr>
                <w:rFonts w:ascii="Calibri" w:hAnsi="Calibri" w:cs="Arial"/>
                <w:sz w:val="26"/>
                <w:szCs w:val="26"/>
              </w:rPr>
            </w:pPr>
            <w:r w:rsidRPr="00F4273D">
              <w:rPr>
                <w:rFonts w:ascii="Calibri" w:hAnsi="Calibri"/>
                <w:sz w:val="26"/>
                <w:szCs w:val="26"/>
              </w:rPr>
              <w:t>10</w:t>
            </w:r>
            <w:r w:rsidR="00A960F5" w:rsidRPr="00F4273D">
              <w:rPr>
                <w:rFonts w:ascii="Calibri" w:hAnsi="Calibri"/>
                <w:sz w:val="26"/>
                <w:szCs w:val="26"/>
              </w:rPr>
              <w:t xml:space="preserve">° </w:t>
            </w:r>
            <w:r w:rsidR="00A960F5" w:rsidRPr="00F4273D">
              <w:rPr>
                <w:rFonts w:ascii="Calibri" w:hAnsi="Calibri"/>
                <w:b/>
                <w:sz w:val="26"/>
                <w:szCs w:val="26"/>
              </w:rPr>
              <w:t>Le formulaire désignation du réfèrent soignant du résident</w:t>
            </w:r>
          </w:p>
        </w:tc>
        <w:tc>
          <w:tcPr>
            <w:tcW w:w="992" w:type="dxa"/>
          </w:tcPr>
          <w:p w14:paraId="7FCD38DB"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7F0B3599"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3A37AF36" w14:textId="77777777" w:rsidTr="009D124C">
        <w:tc>
          <w:tcPr>
            <w:tcW w:w="7650" w:type="dxa"/>
          </w:tcPr>
          <w:p w14:paraId="5A6288A6" w14:textId="02621ADE" w:rsidR="00A960F5" w:rsidRPr="00F4273D" w:rsidRDefault="00A960F5" w:rsidP="009D124C">
            <w:pPr>
              <w:spacing w:before="240" w:after="240" w:line="192" w:lineRule="auto"/>
              <w:rPr>
                <w:rFonts w:ascii="Calibri" w:hAnsi="Calibri"/>
                <w:sz w:val="26"/>
                <w:szCs w:val="26"/>
              </w:rPr>
            </w:pPr>
            <w:r w:rsidRPr="00F4273D">
              <w:rPr>
                <w:rFonts w:ascii="Calibri" w:hAnsi="Calibri"/>
                <w:sz w:val="26"/>
                <w:szCs w:val="26"/>
              </w:rPr>
              <w:t>1</w:t>
            </w:r>
            <w:r w:rsidR="0011201E" w:rsidRPr="00F4273D">
              <w:rPr>
                <w:rFonts w:ascii="Calibri" w:hAnsi="Calibri"/>
                <w:sz w:val="26"/>
                <w:szCs w:val="26"/>
              </w:rPr>
              <w:t>1</w:t>
            </w:r>
            <w:r w:rsidRPr="00F4273D">
              <w:rPr>
                <w:rFonts w:ascii="Calibri" w:hAnsi="Calibri"/>
                <w:sz w:val="26"/>
                <w:szCs w:val="26"/>
              </w:rPr>
              <w:t xml:space="preserve">° </w:t>
            </w:r>
            <w:r w:rsidRPr="00F4273D">
              <w:rPr>
                <w:rFonts w:ascii="Calibri" w:hAnsi="Calibri"/>
                <w:b/>
                <w:sz w:val="26"/>
                <w:szCs w:val="26"/>
              </w:rPr>
              <w:t>L’autorisation de prise de photographie et vidéo</w:t>
            </w:r>
            <w:r w:rsidRPr="00F4273D">
              <w:rPr>
                <w:rFonts w:ascii="Calibri" w:hAnsi="Calibri"/>
                <w:sz w:val="26"/>
                <w:szCs w:val="26"/>
              </w:rPr>
              <w:t xml:space="preserve"> </w:t>
            </w:r>
            <w:r w:rsidRPr="00F4273D">
              <w:rPr>
                <w:rFonts w:ascii="Calibri" w:hAnsi="Calibri"/>
                <w:i/>
              </w:rPr>
              <w:t>(droit à l’image)</w:t>
            </w:r>
          </w:p>
        </w:tc>
        <w:tc>
          <w:tcPr>
            <w:tcW w:w="992" w:type="dxa"/>
          </w:tcPr>
          <w:p w14:paraId="11212E49"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40F9622A"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602806E1" w14:textId="77777777" w:rsidTr="009D124C">
        <w:tc>
          <w:tcPr>
            <w:tcW w:w="7650" w:type="dxa"/>
          </w:tcPr>
          <w:p w14:paraId="05498F2D" w14:textId="0003BCD9" w:rsidR="00A960F5" w:rsidRPr="00F4273D" w:rsidRDefault="00A960F5" w:rsidP="009D124C">
            <w:pPr>
              <w:spacing w:before="240" w:after="240" w:line="192" w:lineRule="auto"/>
              <w:rPr>
                <w:rFonts w:ascii="Calibri" w:hAnsi="Calibri"/>
                <w:sz w:val="26"/>
                <w:szCs w:val="26"/>
              </w:rPr>
            </w:pPr>
            <w:r w:rsidRPr="00F4273D">
              <w:rPr>
                <w:rFonts w:ascii="Calibri" w:hAnsi="Calibri"/>
                <w:sz w:val="26"/>
                <w:szCs w:val="26"/>
              </w:rPr>
              <w:t>1</w:t>
            </w:r>
            <w:r w:rsidR="0011201E" w:rsidRPr="00F4273D">
              <w:rPr>
                <w:rFonts w:ascii="Calibri" w:hAnsi="Calibri"/>
                <w:sz w:val="26"/>
                <w:szCs w:val="26"/>
              </w:rPr>
              <w:t>2</w:t>
            </w:r>
            <w:r w:rsidRPr="00F4273D">
              <w:rPr>
                <w:rFonts w:ascii="Calibri" w:hAnsi="Calibri"/>
                <w:sz w:val="26"/>
                <w:szCs w:val="26"/>
              </w:rPr>
              <w:t xml:space="preserve">° </w:t>
            </w:r>
            <w:r w:rsidRPr="00F4273D">
              <w:rPr>
                <w:rFonts w:ascii="Calibri" w:hAnsi="Calibri"/>
                <w:b/>
                <w:sz w:val="26"/>
                <w:szCs w:val="26"/>
              </w:rPr>
              <w:t>Information concernant votre linge personnel</w:t>
            </w:r>
          </w:p>
        </w:tc>
        <w:tc>
          <w:tcPr>
            <w:tcW w:w="992" w:type="dxa"/>
          </w:tcPr>
          <w:p w14:paraId="72065BAE"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78F81419"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447CFEFE" w14:textId="77777777" w:rsidTr="009D124C">
        <w:tc>
          <w:tcPr>
            <w:tcW w:w="7650" w:type="dxa"/>
          </w:tcPr>
          <w:p w14:paraId="7A9CD30E" w14:textId="36F55E65" w:rsidR="00A960F5" w:rsidRPr="00F4273D" w:rsidRDefault="00A960F5" w:rsidP="009D124C">
            <w:pPr>
              <w:spacing w:before="240" w:after="120" w:line="192" w:lineRule="auto"/>
              <w:rPr>
                <w:rFonts w:ascii="Calibri" w:hAnsi="Calibri"/>
                <w:sz w:val="26"/>
                <w:szCs w:val="26"/>
              </w:rPr>
            </w:pPr>
            <w:r w:rsidRPr="00F4273D">
              <w:rPr>
                <w:rFonts w:ascii="Calibri" w:hAnsi="Calibri"/>
                <w:sz w:val="26"/>
                <w:szCs w:val="26"/>
              </w:rPr>
              <w:t>1</w:t>
            </w:r>
            <w:r w:rsidR="0011201E" w:rsidRPr="00F4273D">
              <w:rPr>
                <w:rFonts w:ascii="Calibri" w:hAnsi="Calibri"/>
                <w:sz w:val="26"/>
                <w:szCs w:val="26"/>
              </w:rPr>
              <w:t>3</w:t>
            </w:r>
            <w:r w:rsidRPr="00F4273D">
              <w:rPr>
                <w:rFonts w:ascii="Calibri" w:hAnsi="Calibri"/>
                <w:sz w:val="26"/>
                <w:szCs w:val="26"/>
              </w:rPr>
              <w:t xml:space="preserve">° </w:t>
            </w:r>
            <w:r w:rsidRPr="00F4273D">
              <w:rPr>
                <w:rFonts w:ascii="Calibri" w:hAnsi="Calibri"/>
                <w:b/>
                <w:sz w:val="26"/>
                <w:szCs w:val="26"/>
              </w:rPr>
              <w:t>Le projet d’accompagnement personnalisé</w:t>
            </w:r>
          </w:p>
          <w:p w14:paraId="2746C7CD" w14:textId="4A8C1639" w:rsidR="00A960F5" w:rsidRPr="00F4273D" w:rsidRDefault="00A960F5" w:rsidP="009D124C">
            <w:pPr>
              <w:spacing w:before="120" w:after="120" w:line="192" w:lineRule="auto"/>
              <w:jc w:val="both"/>
              <w:rPr>
                <w:rFonts w:ascii="Calibri" w:hAnsi="Calibri"/>
                <w:sz w:val="26"/>
                <w:szCs w:val="26"/>
              </w:rPr>
            </w:pPr>
          </w:p>
        </w:tc>
        <w:tc>
          <w:tcPr>
            <w:tcW w:w="992" w:type="dxa"/>
          </w:tcPr>
          <w:p w14:paraId="616BCE06"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7FCBB21D" w14:textId="77777777" w:rsidR="00A960F5" w:rsidRPr="00F4273D" w:rsidRDefault="00A960F5" w:rsidP="009D124C">
            <w:pPr>
              <w:pStyle w:val="Retraitcorpsdetexte"/>
              <w:ind w:firstLine="0"/>
              <w:jc w:val="left"/>
              <w:rPr>
                <w:rFonts w:asciiTheme="minorHAnsi" w:hAnsiTheme="minorHAnsi" w:cs="Arial"/>
                <w:sz w:val="26"/>
                <w:szCs w:val="26"/>
              </w:rPr>
            </w:pPr>
          </w:p>
        </w:tc>
      </w:tr>
      <w:tr w:rsidR="00A960F5" w:rsidRPr="00F4273D" w14:paraId="7C7FD5C0" w14:textId="77777777" w:rsidTr="009D124C">
        <w:tc>
          <w:tcPr>
            <w:tcW w:w="7650" w:type="dxa"/>
          </w:tcPr>
          <w:p w14:paraId="0A4F24E0" w14:textId="075B043E" w:rsidR="00A960F5" w:rsidRPr="00F4273D" w:rsidRDefault="00A960F5" w:rsidP="009D124C">
            <w:pPr>
              <w:spacing w:before="240" w:after="120" w:line="192" w:lineRule="auto"/>
              <w:rPr>
                <w:rFonts w:ascii="Calibri" w:hAnsi="Calibri"/>
                <w:sz w:val="26"/>
                <w:szCs w:val="26"/>
              </w:rPr>
            </w:pPr>
            <w:r w:rsidRPr="00F4273D">
              <w:rPr>
                <w:rFonts w:ascii="Calibri" w:hAnsi="Calibri"/>
                <w:sz w:val="26"/>
                <w:szCs w:val="26"/>
              </w:rPr>
              <w:t>1</w:t>
            </w:r>
            <w:r w:rsidR="0011201E" w:rsidRPr="00F4273D">
              <w:rPr>
                <w:rFonts w:ascii="Calibri" w:hAnsi="Calibri"/>
                <w:sz w:val="26"/>
                <w:szCs w:val="26"/>
              </w:rPr>
              <w:t>4</w:t>
            </w:r>
            <w:r w:rsidRPr="00F4273D">
              <w:rPr>
                <w:rFonts w:ascii="Calibri" w:hAnsi="Calibri"/>
                <w:sz w:val="26"/>
                <w:szCs w:val="26"/>
              </w:rPr>
              <w:t>° Mesures individuelles permettant d’assurer l’intégrité physique et la sécurité du résident et de soutenir l’exercice de sa liberté d’aller et venir</w:t>
            </w:r>
          </w:p>
        </w:tc>
        <w:tc>
          <w:tcPr>
            <w:tcW w:w="992" w:type="dxa"/>
          </w:tcPr>
          <w:p w14:paraId="19466D9C" w14:textId="77777777" w:rsidR="00A960F5" w:rsidRPr="00F4273D" w:rsidRDefault="00A960F5" w:rsidP="009D124C">
            <w:pPr>
              <w:pStyle w:val="Retraitcorpsdetexte"/>
              <w:ind w:firstLine="0"/>
              <w:jc w:val="left"/>
              <w:rPr>
                <w:rFonts w:asciiTheme="minorHAnsi" w:hAnsiTheme="minorHAnsi" w:cs="Arial"/>
                <w:sz w:val="26"/>
                <w:szCs w:val="26"/>
              </w:rPr>
            </w:pPr>
          </w:p>
        </w:tc>
        <w:tc>
          <w:tcPr>
            <w:tcW w:w="986" w:type="dxa"/>
          </w:tcPr>
          <w:p w14:paraId="3DE7B10B" w14:textId="77777777" w:rsidR="00A960F5" w:rsidRPr="00F4273D" w:rsidRDefault="00A960F5" w:rsidP="009D124C">
            <w:pPr>
              <w:pStyle w:val="Retraitcorpsdetexte"/>
              <w:ind w:firstLine="0"/>
              <w:jc w:val="left"/>
              <w:rPr>
                <w:rFonts w:asciiTheme="minorHAnsi" w:hAnsiTheme="minorHAnsi" w:cs="Arial"/>
                <w:sz w:val="26"/>
                <w:szCs w:val="26"/>
              </w:rPr>
            </w:pPr>
          </w:p>
        </w:tc>
      </w:tr>
      <w:tr w:rsidR="00027C53" w:rsidRPr="00F4273D" w14:paraId="7CB6865D" w14:textId="77777777" w:rsidTr="009D124C">
        <w:tc>
          <w:tcPr>
            <w:tcW w:w="7650" w:type="dxa"/>
          </w:tcPr>
          <w:p w14:paraId="1D973184" w14:textId="63D626C1" w:rsidR="00027C53" w:rsidRPr="00F4273D" w:rsidRDefault="00027C53" w:rsidP="009D124C">
            <w:pPr>
              <w:spacing w:before="240" w:after="120" w:line="192" w:lineRule="auto"/>
              <w:rPr>
                <w:rFonts w:asciiTheme="minorHAnsi" w:hAnsiTheme="minorHAnsi" w:cstheme="minorHAnsi"/>
                <w:sz w:val="26"/>
                <w:szCs w:val="26"/>
              </w:rPr>
            </w:pPr>
            <w:r w:rsidRPr="00F4273D">
              <w:rPr>
                <w:rFonts w:asciiTheme="minorHAnsi" w:hAnsiTheme="minorHAnsi" w:cstheme="minorHAnsi"/>
                <w:sz w:val="26"/>
                <w:szCs w:val="26"/>
              </w:rPr>
              <w:t>15° Coordonnées du référent « Droits et libertés » désigné au sein de l'établissement (loi n° 2024-317 du 8 avril 2024)</w:t>
            </w:r>
          </w:p>
        </w:tc>
        <w:tc>
          <w:tcPr>
            <w:tcW w:w="992" w:type="dxa"/>
          </w:tcPr>
          <w:p w14:paraId="4C5369EC" w14:textId="77777777" w:rsidR="00027C53" w:rsidRPr="00F4273D" w:rsidRDefault="00027C53" w:rsidP="009D124C">
            <w:pPr>
              <w:pStyle w:val="Retraitcorpsdetexte"/>
              <w:ind w:firstLine="0"/>
              <w:jc w:val="left"/>
              <w:rPr>
                <w:rFonts w:asciiTheme="minorHAnsi" w:hAnsiTheme="minorHAnsi" w:cs="Arial"/>
                <w:sz w:val="26"/>
                <w:szCs w:val="26"/>
              </w:rPr>
            </w:pPr>
          </w:p>
        </w:tc>
        <w:tc>
          <w:tcPr>
            <w:tcW w:w="986" w:type="dxa"/>
          </w:tcPr>
          <w:p w14:paraId="37135BD3" w14:textId="77777777" w:rsidR="00027C53" w:rsidRPr="00F4273D" w:rsidRDefault="00027C53" w:rsidP="009D124C">
            <w:pPr>
              <w:pStyle w:val="Retraitcorpsdetexte"/>
              <w:ind w:firstLine="0"/>
              <w:jc w:val="left"/>
              <w:rPr>
                <w:rFonts w:asciiTheme="minorHAnsi" w:hAnsiTheme="minorHAnsi" w:cs="Arial"/>
                <w:sz w:val="26"/>
                <w:szCs w:val="26"/>
              </w:rPr>
            </w:pPr>
          </w:p>
        </w:tc>
      </w:tr>
      <w:tr w:rsidR="00027C53" w:rsidRPr="00F4273D" w14:paraId="79C19A10" w14:textId="77777777" w:rsidTr="009D124C">
        <w:tc>
          <w:tcPr>
            <w:tcW w:w="7650" w:type="dxa"/>
          </w:tcPr>
          <w:p w14:paraId="65448C5F" w14:textId="1D987DB1" w:rsidR="00027C53" w:rsidRPr="00F4273D" w:rsidRDefault="00027C53" w:rsidP="009D124C">
            <w:pPr>
              <w:spacing w:before="240" w:after="120" w:line="192" w:lineRule="auto"/>
              <w:rPr>
                <w:rFonts w:asciiTheme="minorHAnsi" w:hAnsiTheme="minorHAnsi" w:cstheme="minorHAnsi"/>
                <w:sz w:val="26"/>
                <w:szCs w:val="26"/>
              </w:rPr>
            </w:pPr>
            <w:r w:rsidRPr="00F4273D">
              <w:rPr>
                <w:rFonts w:asciiTheme="minorHAnsi" w:hAnsiTheme="minorHAnsi" w:cstheme="minorHAnsi"/>
                <w:sz w:val="26"/>
                <w:szCs w:val="26"/>
              </w:rPr>
              <w:t>16° Notice d'information sur le traitement des données personnelles (RGPD – Règlement UE n° 2016/679)</w:t>
            </w:r>
          </w:p>
        </w:tc>
        <w:tc>
          <w:tcPr>
            <w:tcW w:w="992" w:type="dxa"/>
          </w:tcPr>
          <w:p w14:paraId="11CA0D67" w14:textId="77777777" w:rsidR="00027C53" w:rsidRPr="00F4273D" w:rsidRDefault="00027C53" w:rsidP="009D124C">
            <w:pPr>
              <w:pStyle w:val="Retraitcorpsdetexte"/>
              <w:ind w:firstLine="0"/>
              <w:jc w:val="left"/>
              <w:rPr>
                <w:rFonts w:asciiTheme="minorHAnsi" w:hAnsiTheme="minorHAnsi" w:cs="Arial"/>
                <w:sz w:val="26"/>
                <w:szCs w:val="26"/>
              </w:rPr>
            </w:pPr>
          </w:p>
        </w:tc>
        <w:tc>
          <w:tcPr>
            <w:tcW w:w="986" w:type="dxa"/>
          </w:tcPr>
          <w:p w14:paraId="0F70E9AF" w14:textId="77777777" w:rsidR="00027C53" w:rsidRPr="00F4273D" w:rsidRDefault="00027C53" w:rsidP="009D124C">
            <w:pPr>
              <w:pStyle w:val="Retraitcorpsdetexte"/>
              <w:ind w:firstLine="0"/>
              <w:jc w:val="left"/>
              <w:rPr>
                <w:rFonts w:asciiTheme="minorHAnsi" w:hAnsiTheme="minorHAnsi" w:cs="Arial"/>
                <w:sz w:val="26"/>
                <w:szCs w:val="26"/>
              </w:rPr>
            </w:pPr>
          </w:p>
        </w:tc>
      </w:tr>
    </w:tbl>
    <w:p w14:paraId="4F381006" w14:textId="66E69E1E" w:rsidR="00A960F5" w:rsidRPr="00F4273D" w:rsidRDefault="00A960F5" w:rsidP="00A960F5">
      <w:pPr>
        <w:pStyle w:val="Retraitcorpsdetexte"/>
        <w:ind w:firstLine="0"/>
        <w:jc w:val="left"/>
        <w:rPr>
          <w:rFonts w:ascii="Calibri" w:hAnsi="Calibri" w:cs="Arial"/>
        </w:rPr>
      </w:pPr>
    </w:p>
    <w:p w14:paraId="384CCA5A" w14:textId="74FBB649" w:rsidR="00A217FA" w:rsidRPr="00F4273D" w:rsidRDefault="00A217FA" w:rsidP="00A960F5">
      <w:pPr>
        <w:pStyle w:val="Retraitcorpsdetexte"/>
        <w:ind w:firstLine="0"/>
        <w:jc w:val="left"/>
        <w:rPr>
          <w:rFonts w:ascii="Calibri" w:hAnsi="Calibri" w:cs="Arial"/>
        </w:rPr>
      </w:pPr>
    </w:p>
    <w:p w14:paraId="778CF551" w14:textId="7D4C534A" w:rsidR="00A217FA" w:rsidRPr="00F4273D" w:rsidRDefault="00CE5A0F" w:rsidP="00A960F5">
      <w:pPr>
        <w:pStyle w:val="Retraitcorpsdetexte"/>
        <w:ind w:firstLine="0"/>
        <w:jc w:val="left"/>
        <w:rPr>
          <w:rFonts w:ascii="Calibri" w:hAnsi="Calibri" w:cs="Arial"/>
        </w:rPr>
      </w:pPr>
      <w:r w:rsidRPr="00F4273D">
        <w:rPr>
          <w:rFonts w:ascii="Calibri" w:hAnsi="Calibri" w:cs="Arial"/>
        </w:rPr>
        <w:t xml:space="preserve">Le reste des documents sera fourni à </w:t>
      </w:r>
      <w:r w:rsidR="00F82F1E" w:rsidRPr="00F4273D">
        <w:rPr>
          <w:rFonts w:ascii="Calibri" w:hAnsi="Calibri" w:cs="Arial"/>
        </w:rPr>
        <w:t>l’admission.</w:t>
      </w:r>
    </w:p>
    <w:p w14:paraId="27BB579C" w14:textId="591CB67D" w:rsidR="0011201E" w:rsidRPr="00F4273D" w:rsidRDefault="0011201E" w:rsidP="00A960F5">
      <w:pPr>
        <w:pStyle w:val="Retraitcorpsdetexte"/>
        <w:ind w:firstLine="0"/>
        <w:jc w:val="left"/>
        <w:rPr>
          <w:rFonts w:ascii="Calibri" w:hAnsi="Calibri" w:cs="Arial"/>
        </w:rPr>
      </w:pPr>
    </w:p>
    <w:p w14:paraId="3D91C9CE" w14:textId="1CF7A8FF" w:rsidR="0011201E" w:rsidRPr="00F4273D" w:rsidRDefault="0011201E" w:rsidP="00A960F5">
      <w:pPr>
        <w:pStyle w:val="Retraitcorpsdetexte"/>
        <w:ind w:firstLine="0"/>
        <w:jc w:val="left"/>
        <w:rPr>
          <w:rFonts w:ascii="Calibri" w:hAnsi="Calibri" w:cs="Arial"/>
        </w:rPr>
      </w:pPr>
    </w:p>
    <w:p w14:paraId="641B0B36" w14:textId="7C8A08E1" w:rsidR="0011201E" w:rsidRPr="00F4273D" w:rsidRDefault="0011201E" w:rsidP="00A960F5">
      <w:pPr>
        <w:pStyle w:val="Retraitcorpsdetexte"/>
        <w:ind w:firstLine="0"/>
        <w:jc w:val="left"/>
        <w:rPr>
          <w:rFonts w:ascii="Calibri" w:hAnsi="Calibri" w:cs="Arial"/>
        </w:rPr>
      </w:pPr>
    </w:p>
    <w:p w14:paraId="5683A004" w14:textId="77777777" w:rsidR="0011201E" w:rsidRPr="00F4273D" w:rsidRDefault="0011201E" w:rsidP="00A960F5">
      <w:pPr>
        <w:pStyle w:val="Retraitcorpsdetexte"/>
        <w:ind w:firstLine="0"/>
        <w:jc w:val="left"/>
        <w:rPr>
          <w:rFonts w:ascii="Calibri" w:hAnsi="Calibri" w:cs="Arial"/>
        </w:rPr>
      </w:pPr>
    </w:p>
    <w:p w14:paraId="2E55DA68" w14:textId="16D296EE" w:rsidR="00A217FA" w:rsidRPr="00F4273D" w:rsidRDefault="00A217FA" w:rsidP="00A960F5">
      <w:pPr>
        <w:pStyle w:val="Retraitcorpsdetexte"/>
        <w:ind w:firstLine="0"/>
        <w:jc w:val="left"/>
        <w:rPr>
          <w:rFonts w:ascii="Calibri" w:hAnsi="Calibri" w:cs="Arial"/>
        </w:rPr>
      </w:pPr>
    </w:p>
    <w:p w14:paraId="64DF0E51" w14:textId="77777777" w:rsidR="00A217FA" w:rsidRPr="00F4273D" w:rsidRDefault="00A217FA" w:rsidP="007D394A">
      <w:pPr>
        <w:ind w:firstLine="708"/>
      </w:pPr>
    </w:p>
    <w:p w14:paraId="34CB97F6" w14:textId="77777777" w:rsidR="00A960F5" w:rsidRPr="00F4273D" w:rsidRDefault="00A960F5" w:rsidP="00A960F5">
      <w:pPr>
        <w:pStyle w:val="Titre1"/>
      </w:pPr>
      <w:bookmarkStart w:id="52" w:name="_Toc123139457"/>
      <w:r w:rsidRPr="00F4273D">
        <w:t>Documents à fournir par le résident</w:t>
      </w:r>
      <w:bookmarkEnd w:id="52"/>
    </w:p>
    <w:p w14:paraId="019193C9" w14:textId="77777777" w:rsidR="00A960F5" w:rsidRPr="00F4273D" w:rsidRDefault="00A960F5" w:rsidP="00A960F5">
      <w:pPr>
        <w:spacing w:line="192" w:lineRule="auto"/>
        <w:rPr>
          <w:rFonts w:asciiTheme="minorHAnsi" w:hAnsiTheme="minorHAnsi"/>
          <w:sz w:val="32"/>
          <w:szCs w:val="32"/>
        </w:rPr>
      </w:pPr>
    </w:p>
    <w:p w14:paraId="65FE0260" w14:textId="77777777" w:rsidR="00A960F5" w:rsidRPr="00F4273D" w:rsidRDefault="00A960F5" w:rsidP="00A960F5"/>
    <w:tbl>
      <w:tblPr>
        <w:tblStyle w:val="Grilledutableau"/>
        <w:tblW w:w="0" w:type="auto"/>
        <w:tblLook w:val="04A0" w:firstRow="1" w:lastRow="0" w:firstColumn="1" w:lastColumn="0" w:noHBand="0" w:noVBand="1"/>
      </w:tblPr>
      <w:tblGrid>
        <w:gridCol w:w="8075"/>
        <w:gridCol w:w="709"/>
        <w:gridCol w:w="844"/>
      </w:tblGrid>
      <w:tr w:rsidR="00A960F5" w:rsidRPr="00F4273D" w14:paraId="1E77CE2C" w14:textId="77777777" w:rsidTr="009D124C">
        <w:trPr>
          <w:trHeight w:val="562"/>
        </w:trPr>
        <w:tc>
          <w:tcPr>
            <w:tcW w:w="8075" w:type="dxa"/>
            <w:vAlign w:val="center"/>
          </w:tcPr>
          <w:p w14:paraId="5CAE11B0" w14:textId="77777777" w:rsidR="00A960F5" w:rsidRPr="00F4273D" w:rsidRDefault="00A960F5" w:rsidP="009D124C">
            <w:pPr>
              <w:jc w:val="center"/>
              <w:rPr>
                <w:rFonts w:asciiTheme="minorHAnsi" w:hAnsiTheme="minorHAnsi"/>
                <w:sz w:val="26"/>
                <w:szCs w:val="26"/>
              </w:rPr>
            </w:pPr>
            <w:r w:rsidRPr="00F4273D">
              <w:rPr>
                <w:rFonts w:asciiTheme="minorHAnsi" w:hAnsiTheme="minorHAnsi" w:cs="Arial"/>
                <w:sz w:val="26"/>
                <w:szCs w:val="26"/>
              </w:rPr>
              <w:t>Nature des documents fournis par l’établissement</w:t>
            </w:r>
          </w:p>
        </w:tc>
        <w:tc>
          <w:tcPr>
            <w:tcW w:w="1553" w:type="dxa"/>
            <w:gridSpan w:val="2"/>
          </w:tcPr>
          <w:p w14:paraId="1CE96D99" w14:textId="77777777" w:rsidR="00A960F5" w:rsidRPr="00F4273D" w:rsidRDefault="00A960F5" w:rsidP="009D124C">
            <w:pPr>
              <w:rPr>
                <w:rFonts w:asciiTheme="minorHAnsi" w:hAnsiTheme="minorHAnsi"/>
              </w:rPr>
            </w:pPr>
            <w:r w:rsidRPr="00F4273D">
              <w:rPr>
                <w:rFonts w:asciiTheme="minorHAnsi" w:hAnsiTheme="minorHAnsi"/>
              </w:rPr>
              <w:t>Ont été remis</w:t>
            </w:r>
          </w:p>
          <w:p w14:paraId="421E4632" w14:textId="77777777" w:rsidR="00A960F5" w:rsidRPr="00F4273D" w:rsidRDefault="00A960F5" w:rsidP="009D124C">
            <w:pPr>
              <w:rPr>
                <w:rFonts w:asciiTheme="minorHAnsi" w:hAnsiTheme="minorHAnsi"/>
                <w:sz w:val="26"/>
                <w:szCs w:val="26"/>
              </w:rPr>
            </w:pPr>
            <w:r w:rsidRPr="00F4273D">
              <w:rPr>
                <w:rFonts w:asciiTheme="minorHAnsi" w:hAnsiTheme="minorHAnsi"/>
                <w:sz w:val="26"/>
                <w:szCs w:val="26"/>
              </w:rPr>
              <w:t>OUI     NON</w:t>
            </w:r>
          </w:p>
        </w:tc>
      </w:tr>
      <w:tr w:rsidR="00A960F5" w:rsidRPr="00F4273D" w14:paraId="5BE8CF7A" w14:textId="77777777" w:rsidTr="009D124C">
        <w:tc>
          <w:tcPr>
            <w:tcW w:w="8075" w:type="dxa"/>
          </w:tcPr>
          <w:p w14:paraId="752D37F0" w14:textId="77777777" w:rsidR="00A960F5" w:rsidRPr="00F4273D" w:rsidRDefault="00A960F5" w:rsidP="009D124C">
            <w:pPr>
              <w:spacing w:before="240" w:after="240"/>
              <w:rPr>
                <w:rFonts w:asciiTheme="minorHAnsi" w:hAnsiTheme="minorHAnsi"/>
                <w:sz w:val="26"/>
                <w:szCs w:val="26"/>
              </w:rPr>
            </w:pPr>
            <w:r w:rsidRPr="00F4273D">
              <w:rPr>
                <w:rFonts w:asciiTheme="minorHAnsi" w:hAnsiTheme="minorHAnsi"/>
                <w:sz w:val="26"/>
                <w:szCs w:val="26"/>
              </w:rPr>
              <w:t xml:space="preserve">1° </w:t>
            </w:r>
            <w:r w:rsidRPr="00F4273D">
              <w:rPr>
                <w:rFonts w:asciiTheme="minorHAnsi" w:hAnsiTheme="minorHAnsi"/>
                <w:b/>
                <w:sz w:val="26"/>
                <w:szCs w:val="26"/>
              </w:rPr>
              <w:t>L’attestation d’assurance responsabilité civile et dommage accidents</w:t>
            </w:r>
          </w:p>
        </w:tc>
        <w:tc>
          <w:tcPr>
            <w:tcW w:w="709" w:type="dxa"/>
          </w:tcPr>
          <w:p w14:paraId="62C7D6BD" w14:textId="77777777" w:rsidR="00A960F5" w:rsidRPr="00F4273D" w:rsidRDefault="00A960F5" w:rsidP="009D124C">
            <w:pPr>
              <w:rPr>
                <w:rFonts w:asciiTheme="minorHAnsi" w:hAnsiTheme="minorHAnsi"/>
                <w:sz w:val="26"/>
                <w:szCs w:val="26"/>
              </w:rPr>
            </w:pPr>
          </w:p>
        </w:tc>
        <w:tc>
          <w:tcPr>
            <w:tcW w:w="844" w:type="dxa"/>
          </w:tcPr>
          <w:p w14:paraId="278607DF" w14:textId="77777777" w:rsidR="00A960F5" w:rsidRPr="00F4273D" w:rsidRDefault="00A960F5" w:rsidP="009D124C">
            <w:pPr>
              <w:rPr>
                <w:rFonts w:asciiTheme="minorHAnsi" w:hAnsiTheme="minorHAnsi"/>
                <w:sz w:val="26"/>
                <w:szCs w:val="26"/>
              </w:rPr>
            </w:pPr>
          </w:p>
        </w:tc>
      </w:tr>
      <w:tr w:rsidR="00A960F5" w:rsidRPr="00F4273D" w14:paraId="22B52B72" w14:textId="77777777" w:rsidTr="009D124C">
        <w:tc>
          <w:tcPr>
            <w:tcW w:w="8075" w:type="dxa"/>
          </w:tcPr>
          <w:p w14:paraId="0D6C5084" w14:textId="77777777" w:rsidR="00A960F5" w:rsidRPr="00F4273D" w:rsidRDefault="00A960F5" w:rsidP="009D124C">
            <w:pPr>
              <w:spacing w:before="240"/>
              <w:rPr>
                <w:rFonts w:asciiTheme="minorHAnsi" w:hAnsiTheme="minorHAnsi"/>
                <w:sz w:val="26"/>
                <w:szCs w:val="26"/>
              </w:rPr>
            </w:pPr>
            <w:r w:rsidRPr="00F4273D">
              <w:rPr>
                <w:rFonts w:asciiTheme="minorHAnsi" w:hAnsiTheme="minorHAnsi"/>
                <w:sz w:val="26"/>
                <w:szCs w:val="26"/>
              </w:rPr>
              <w:t xml:space="preserve">2° </w:t>
            </w:r>
            <w:r w:rsidRPr="00F4273D">
              <w:rPr>
                <w:rFonts w:asciiTheme="minorHAnsi" w:hAnsiTheme="minorHAnsi"/>
                <w:b/>
                <w:sz w:val="26"/>
                <w:szCs w:val="26"/>
              </w:rPr>
              <w:t>L’attestation d’assurance dommage aux biens et objets personnels</w:t>
            </w:r>
          </w:p>
          <w:p w14:paraId="0F599F96" w14:textId="77777777" w:rsidR="00A960F5" w:rsidRPr="00F4273D" w:rsidRDefault="00A960F5" w:rsidP="009D124C">
            <w:pPr>
              <w:spacing w:after="240"/>
              <w:rPr>
                <w:rFonts w:asciiTheme="minorHAnsi" w:hAnsiTheme="minorHAnsi"/>
                <w:sz w:val="26"/>
                <w:szCs w:val="26"/>
              </w:rPr>
            </w:pPr>
            <w:r w:rsidRPr="00F4273D">
              <w:rPr>
                <w:rFonts w:asciiTheme="minorHAnsi" w:hAnsiTheme="minorHAnsi"/>
                <w:sz w:val="26"/>
                <w:szCs w:val="26"/>
              </w:rPr>
              <w:t xml:space="preserve">     dans le cas où le résident en possède une</w:t>
            </w:r>
          </w:p>
        </w:tc>
        <w:tc>
          <w:tcPr>
            <w:tcW w:w="709" w:type="dxa"/>
          </w:tcPr>
          <w:p w14:paraId="7C4C09D7" w14:textId="77777777" w:rsidR="00A960F5" w:rsidRPr="00F4273D" w:rsidRDefault="00A960F5" w:rsidP="009D124C">
            <w:pPr>
              <w:rPr>
                <w:rFonts w:asciiTheme="minorHAnsi" w:hAnsiTheme="minorHAnsi"/>
                <w:sz w:val="26"/>
                <w:szCs w:val="26"/>
              </w:rPr>
            </w:pPr>
          </w:p>
        </w:tc>
        <w:tc>
          <w:tcPr>
            <w:tcW w:w="844" w:type="dxa"/>
          </w:tcPr>
          <w:p w14:paraId="0C2280D5" w14:textId="77777777" w:rsidR="00A960F5" w:rsidRPr="00F4273D" w:rsidRDefault="00A960F5" w:rsidP="009D124C">
            <w:pPr>
              <w:rPr>
                <w:rFonts w:asciiTheme="minorHAnsi" w:hAnsiTheme="minorHAnsi"/>
                <w:sz w:val="26"/>
                <w:szCs w:val="26"/>
              </w:rPr>
            </w:pPr>
          </w:p>
        </w:tc>
      </w:tr>
      <w:tr w:rsidR="00A960F5" w:rsidRPr="00F4273D" w14:paraId="09FA1596" w14:textId="77777777" w:rsidTr="009D124C">
        <w:tc>
          <w:tcPr>
            <w:tcW w:w="8075" w:type="dxa"/>
          </w:tcPr>
          <w:p w14:paraId="1B507382" w14:textId="77777777" w:rsidR="00A960F5" w:rsidRPr="00F4273D" w:rsidRDefault="00A960F5" w:rsidP="009D124C">
            <w:pPr>
              <w:spacing w:before="240"/>
              <w:rPr>
                <w:rFonts w:asciiTheme="minorHAnsi" w:hAnsiTheme="minorHAnsi"/>
                <w:sz w:val="26"/>
                <w:szCs w:val="26"/>
              </w:rPr>
            </w:pPr>
            <w:r w:rsidRPr="00F4273D">
              <w:rPr>
                <w:rFonts w:asciiTheme="minorHAnsi" w:hAnsiTheme="minorHAnsi"/>
                <w:sz w:val="26"/>
                <w:szCs w:val="26"/>
              </w:rPr>
              <w:t xml:space="preserve">3° </w:t>
            </w:r>
            <w:r w:rsidRPr="00F4273D">
              <w:rPr>
                <w:rFonts w:asciiTheme="minorHAnsi" w:hAnsiTheme="minorHAnsi"/>
                <w:b/>
                <w:sz w:val="26"/>
                <w:szCs w:val="26"/>
              </w:rPr>
              <w:t>Une copie du jugement concernant les mesures de protection</w:t>
            </w:r>
          </w:p>
          <w:p w14:paraId="786BF374" w14:textId="77777777" w:rsidR="00A960F5" w:rsidRPr="00F4273D" w:rsidRDefault="00A960F5" w:rsidP="009D124C">
            <w:pPr>
              <w:jc w:val="both"/>
              <w:rPr>
                <w:rFonts w:asciiTheme="minorHAnsi" w:hAnsiTheme="minorHAnsi"/>
                <w:sz w:val="26"/>
                <w:szCs w:val="26"/>
              </w:rPr>
            </w:pPr>
            <w:r w:rsidRPr="00F4273D">
              <w:rPr>
                <w:rFonts w:asciiTheme="minorHAnsi" w:hAnsiTheme="minorHAnsi"/>
                <w:sz w:val="26"/>
                <w:szCs w:val="26"/>
              </w:rPr>
              <w:t xml:space="preserve">     Il s’agit du jugement qui atteste d’une mise sous tutelle, curatelle et     </w:t>
            </w:r>
          </w:p>
          <w:p w14:paraId="60678FF1" w14:textId="77777777" w:rsidR="00A960F5" w:rsidRPr="00F4273D" w:rsidRDefault="00A960F5" w:rsidP="009D124C">
            <w:pPr>
              <w:spacing w:after="240"/>
              <w:jc w:val="both"/>
              <w:rPr>
                <w:rFonts w:asciiTheme="minorHAnsi" w:hAnsiTheme="minorHAnsi"/>
                <w:sz w:val="26"/>
                <w:szCs w:val="26"/>
              </w:rPr>
            </w:pPr>
            <w:r w:rsidRPr="00F4273D">
              <w:rPr>
                <w:rFonts w:asciiTheme="minorHAnsi" w:hAnsiTheme="minorHAnsi"/>
                <w:sz w:val="26"/>
                <w:szCs w:val="26"/>
              </w:rPr>
              <w:t xml:space="preserve">     sauvegardes de justice le cas échéant</w:t>
            </w:r>
          </w:p>
        </w:tc>
        <w:tc>
          <w:tcPr>
            <w:tcW w:w="709" w:type="dxa"/>
          </w:tcPr>
          <w:p w14:paraId="0009F27C" w14:textId="77777777" w:rsidR="00A960F5" w:rsidRPr="00F4273D" w:rsidRDefault="00A960F5" w:rsidP="009D124C">
            <w:pPr>
              <w:rPr>
                <w:rFonts w:asciiTheme="minorHAnsi" w:hAnsiTheme="minorHAnsi"/>
                <w:sz w:val="26"/>
                <w:szCs w:val="26"/>
              </w:rPr>
            </w:pPr>
          </w:p>
        </w:tc>
        <w:tc>
          <w:tcPr>
            <w:tcW w:w="844" w:type="dxa"/>
          </w:tcPr>
          <w:p w14:paraId="18A84209" w14:textId="77777777" w:rsidR="00A960F5" w:rsidRPr="00F4273D" w:rsidRDefault="00A960F5" w:rsidP="009D124C">
            <w:pPr>
              <w:rPr>
                <w:rFonts w:asciiTheme="minorHAnsi" w:hAnsiTheme="minorHAnsi"/>
                <w:sz w:val="26"/>
                <w:szCs w:val="26"/>
              </w:rPr>
            </w:pPr>
          </w:p>
        </w:tc>
      </w:tr>
      <w:tr w:rsidR="00A960F5" w:rsidRPr="00F4273D" w14:paraId="17049DAF" w14:textId="77777777" w:rsidTr="009D124C">
        <w:tc>
          <w:tcPr>
            <w:tcW w:w="8075" w:type="dxa"/>
          </w:tcPr>
          <w:p w14:paraId="5A1AD31B" w14:textId="61252A59" w:rsidR="00A960F5" w:rsidRPr="00F4273D" w:rsidRDefault="00A960F5" w:rsidP="009D124C">
            <w:pPr>
              <w:spacing w:before="240" w:after="240"/>
              <w:rPr>
                <w:rFonts w:asciiTheme="minorHAnsi" w:hAnsiTheme="minorHAnsi"/>
                <w:sz w:val="26"/>
                <w:szCs w:val="26"/>
              </w:rPr>
            </w:pPr>
            <w:r w:rsidRPr="00F4273D">
              <w:rPr>
                <w:rFonts w:asciiTheme="minorHAnsi" w:hAnsiTheme="minorHAnsi"/>
                <w:sz w:val="26"/>
                <w:szCs w:val="26"/>
              </w:rPr>
              <w:t>4</w:t>
            </w:r>
            <w:r w:rsidR="00B00B2B" w:rsidRPr="00F4273D">
              <w:rPr>
                <w:rFonts w:asciiTheme="minorHAnsi" w:hAnsiTheme="minorHAnsi"/>
                <w:sz w:val="26"/>
                <w:szCs w:val="26"/>
              </w:rPr>
              <w:t>° Le</w:t>
            </w:r>
            <w:r w:rsidRPr="00F4273D">
              <w:rPr>
                <w:rFonts w:asciiTheme="minorHAnsi" w:hAnsiTheme="minorHAnsi"/>
                <w:b/>
                <w:sz w:val="26"/>
                <w:szCs w:val="26"/>
              </w:rPr>
              <w:t xml:space="preserve"> mandat de protection future</w:t>
            </w:r>
            <w:r w:rsidRPr="00F4273D">
              <w:rPr>
                <w:rFonts w:asciiTheme="minorHAnsi" w:hAnsiTheme="minorHAnsi"/>
                <w:sz w:val="26"/>
                <w:szCs w:val="26"/>
              </w:rPr>
              <w:t xml:space="preserve"> </w:t>
            </w:r>
            <w:r w:rsidRPr="00F4273D">
              <w:rPr>
                <w:rFonts w:asciiTheme="minorHAnsi" w:hAnsiTheme="minorHAnsi"/>
                <w:sz w:val="22"/>
                <w:szCs w:val="22"/>
              </w:rPr>
              <w:t>(le cas échéant)</w:t>
            </w:r>
          </w:p>
        </w:tc>
        <w:tc>
          <w:tcPr>
            <w:tcW w:w="709" w:type="dxa"/>
          </w:tcPr>
          <w:p w14:paraId="5221A29F" w14:textId="77777777" w:rsidR="00A960F5" w:rsidRPr="00F4273D" w:rsidRDefault="00A960F5" w:rsidP="009D124C">
            <w:pPr>
              <w:rPr>
                <w:rFonts w:asciiTheme="minorHAnsi" w:hAnsiTheme="minorHAnsi"/>
                <w:sz w:val="26"/>
                <w:szCs w:val="26"/>
              </w:rPr>
            </w:pPr>
          </w:p>
        </w:tc>
        <w:tc>
          <w:tcPr>
            <w:tcW w:w="844" w:type="dxa"/>
          </w:tcPr>
          <w:p w14:paraId="6F688008" w14:textId="77777777" w:rsidR="00A960F5" w:rsidRPr="00F4273D" w:rsidRDefault="00A960F5" w:rsidP="009D124C">
            <w:pPr>
              <w:rPr>
                <w:rFonts w:asciiTheme="minorHAnsi" w:hAnsiTheme="minorHAnsi"/>
                <w:sz w:val="26"/>
                <w:szCs w:val="26"/>
              </w:rPr>
            </w:pPr>
          </w:p>
        </w:tc>
      </w:tr>
      <w:tr w:rsidR="00A960F5" w:rsidRPr="00F4273D" w14:paraId="1DA86E0E" w14:textId="77777777" w:rsidTr="009D124C">
        <w:tc>
          <w:tcPr>
            <w:tcW w:w="8075" w:type="dxa"/>
          </w:tcPr>
          <w:p w14:paraId="2721EFE8" w14:textId="77777777" w:rsidR="00A960F5" w:rsidRPr="00F4273D" w:rsidRDefault="00A960F5" w:rsidP="009D124C">
            <w:pPr>
              <w:spacing w:before="240"/>
              <w:rPr>
                <w:rFonts w:asciiTheme="minorHAnsi" w:hAnsiTheme="minorHAnsi"/>
                <w:sz w:val="26"/>
                <w:szCs w:val="26"/>
              </w:rPr>
            </w:pPr>
            <w:r w:rsidRPr="00F4273D">
              <w:rPr>
                <w:rFonts w:asciiTheme="minorHAnsi" w:hAnsiTheme="minorHAnsi"/>
                <w:sz w:val="26"/>
                <w:szCs w:val="26"/>
              </w:rPr>
              <w:t xml:space="preserve">5° </w:t>
            </w:r>
            <w:r w:rsidRPr="00F4273D">
              <w:rPr>
                <w:rFonts w:asciiTheme="minorHAnsi" w:hAnsiTheme="minorHAnsi"/>
                <w:b/>
                <w:sz w:val="26"/>
                <w:szCs w:val="26"/>
              </w:rPr>
              <w:t>Les directives anticipées sous pli cacheté</w:t>
            </w:r>
            <w:r w:rsidRPr="00F4273D">
              <w:rPr>
                <w:rFonts w:asciiTheme="minorHAnsi" w:hAnsiTheme="minorHAnsi"/>
                <w:sz w:val="26"/>
                <w:szCs w:val="26"/>
              </w:rPr>
              <w:t xml:space="preserve"> </w:t>
            </w:r>
          </w:p>
          <w:p w14:paraId="5BFD6CFF" w14:textId="77777777" w:rsidR="00A960F5" w:rsidRPr="00F4273D" w:rsidRDefault="00A960F5" w:rsidP="009D124C">
            <w:pPr>
              <w:spacing w:after="240"/>
              <w:rPr>
                <w:rFonts w:asciiTheme="minorHAnsi" w:hAnsiTheme="minorHAnsi"/>
                <w:sz w:val="26"/>
                <w:szCs w:val="26"/>
              </w:rPr>
            </w:pPr>
            <w:r w:rsidRPr="00F4273D">
              <w:rPr>
                <w:rFonts w:asciiTheme="minorHAnsi" w:hAnsiTheme="minorHAnsi"/>
                <w:sz w:val="26"/>
                <w:szCs w:val="26"/>
              </w:rPr>
              <w:t xml:space="preserve">     si la personne les a écrites</w:t>
            </w:r>
          </w:p>
        </w:tc>
        <w:tc>
          <w:tcPr>
            <w:tcW w:w="709" w:type="dxa"/>
          </w:tcPr>
          <w:p w14:paraId="244B6B0C" w14:textId="77777777" w:rsidR="00A960F5" w:rsidRPr="00F4273D" w:rsidRDefault="00A960F5" w:rsidP="009D124C">
            <w:pPr>
              <w:rPr>
                <w:rFonts w:asciiTheme="minorHAnsi" w:hAnsiTheme="minorHAnsi"/>
                <w:sz w:val="26"/>
                <w:szCs w:val="26"/>
              </w:rPr>
            </w:pPr>
          </w:p>
        </w:tc>
        <w:tc>
          <w:tcPr>
            <w:tcW w:w="844" w:type="dxa"/>
          </w:tcPr>
          <w:p w14:paraId="7C568139" w14:textId="77777777" w:rsidR="00A960F5" w:rsidRPr="00F4273D" w:rsidRDefault="00A960F5" w:rsidP="009D124C">
            <w:pPr>
              <w:rPr>
                <w:rFonts w:asciiTheme="minorHAnsi" w:hAnsiTheme="minorHAnsi"/>
                <w:sz w:val="26"/>
                <w:szCs w:val="26"/>
              </w:rPr>
            </w:pPr>
          </w:p>
        </w:tc>
      </w:tr>
      <w:tr w:rsidR="00027C53" w:rsidRPr="00F4273D" w14:paraId="16995F7B" w14:textId="77777777" w:rsidTr="009D124C">
        <w:tc>
          <w:tcPr>
            <w:tcW w:w="8075" w:type="dxa"/>
          </w:tcPr>
          <w:p w14:paraId="16E057DE" w14:textId="31C8EF65" w:rsidR="00027C53" w:rsidRPr="00F4273D" w:rsidRDefault="00027C53" w:rsidP="009D124C">
            <w:pPr>
              <w:spacing w:before="240"/>
              <w:rPr>
                <w:rFonts w:asciiTheme="minorHAnsi" w:hAnsiTheme="minorHAnsi" w:cstheme="minorHAnsi"/>
                <w:sz w:val="26"/>
                <w:szCs w:val="26"/>
              </w:rPr>
            </w:pPr>
            <w:r w:rsidRPr="00F4273D">
              <w:rPr>
                <w:rFonts w:asciiTheme="minorHAnsi" w:hAnsiTheme="minorHAnsi" w:cstheme="minorHAnsi"/>
                <w:sz w:val="26"/>
                <w:szCs w:val="26"/>
              </w:rPr>
              <w:t>6°  Accord de traitement des données personnelles (RGPD) signé</w:t>
            </w:r>
          </w:p>
        </w:tc>
        <w:tc>
          <w:tcPr>
            <w:tcW w:w="709" w:type="dxa"/>
          </w:tcPr>
          <w:p w14:paraId="3797A75B" w14:textId="77777777" w:rsidR="00027C53" w:rsidRPr="00F4273D" w:rsidRDefault="00027C53" w:rsidP="009D124C">
            <w:pPr>
              <w:rPr>
                <w:rFonts w:asciiTheme="minorHAnsi" w:hAnsiTheme="minorHAnsi"/>
                <w:sz w:val="26"/>
                <w:szCs w:val="26"/>
              </w:rPr>
            </w:pPr>
          </w:p>
        </w:tc>
        <w:tc>
          <w:tcPr>
            <w:tcW w:w="844" w:type="dxa"/>
          </w:tcPr>
          <w:p w14:paraId="4FFC2161" w14:textId="77777777" w:rsidR="00027C53" w:rsidRPr="00F4273D" w:rsidRDefault="00027C53" w:rsidP="009D124C">
            <w:pPr>
              <w:rPr>
                <w:rFonts w:asciiTheme="minorHAnsi" w:hAnsiTheme="minorHAnsi"/>
                <w:sz w:val="26"/>
                <w:szCs w:val="26"/>
              </w:rPr>
            </w:pPr>
          </w:p>
        </w:tc>
      </w:tr>
    </w:tbl>
    <w:p w14:paraId="6192DCC9" w14:textId="237D62CF" w:rsidR="00A960F5" w:rsidRPr="00F4273D" w:rsidRDefault="00A960F5" w:rsidP="00A960F5"/>
    <w:p w14:paraId="1C44755F" w14:textId="09576CA5" w:rsidR="00A217FA" w:rsidRPr="00F4273D" w:rsidRDefault="00A217FA" w:rsidP="00A960F5"/>
    <w:p w14:paraId="79EFB314" w14:textId="7BB60EDB" w:rsidR="00A217FA" w:rsidRPr="00F4273D" w:rsidRDefault="00A217FA" w:rsidP="00A960F5"/>
    <w:p w14:paraId="1264ECDC" w14:textId="44DF6CCB" w:rsidR="00A217FA" w:rsidRPr="00F4273D" w:rsidRDefault="00A217FA" w:rsidP="00A960F5"/>
    <w:p w14:paraId="4A5D7C6A" w14:textId="7F7AD215" w:rsidR="00A217FA" w:rsidRPr="00F4273D" w:rsidRDefault="00A217FA" w:rsidP="00A960F5"/>
    <w:p w14:paraId="25DA7F32" w14:textId="4A4E558A" w:rsidR="00A217FA" w:rsidRPr="00F4273D" w:rsidRDefault="00A217FA" w:rsidP="00A960F5"/>
    <w:p w14:paraId="3A3467B3" w14:textId="077B0C55" w:rsidR="00A217FA" w:rsidRPr="00F4273D" w:rsidRDefault="00A217FA" w:rsidP="00A960F5"/>
    <w:p w14:paraId="1694C53D" w14:textId="645F7D04" w:rsidR="00A217FA" w:rsidRPr="00F4273D" w:rsidRDefault="00A217FA" w:rsidP="00A960F5"/>
    <w:p w14:paraId="3E4BE3B6" w14:textId="006B8E1E" w:rsidR="00A217FA" w:rsidRPr="00F4273D" w:rsidRDefault="00A217FA" w:rsidP="00A960F5"/>
    <w:p w14:paraId="3937D5F0" w14:textId="2E172524" w:rsidR="00A217FA" w:rsidRPr="00F4273D" w:rsidRDefault="00A217FA" w:rsidP="00A960F5"/>
    <w:p w14:paraId="48F8A9EC" w14:textId="069BA665" w:rsidR="00A217FA" w:rsidRPr="00F4273D" w:rsidRDefault="00A217FA" w:rsidP="00A960F5"/>
    <w:p w14:paraId="1C4B1423" w14:textId="075032F9" w:rsidR="00A217FA" w:rsidRPr="00F4273D" w:rsidRDefault="00A217FA" w:rsidP="00A960F5"/>
    <w:p w14:paraId="2AC02D09" w14:textId="298C7D0D" w:rsidR="00A217FA" w:rsidRPr="00F4273D" w:rsidRDefault="00A217FA" w:rsidP="00A960F5"/>
    <w:p w14:paraId="0DA619D7" w14:textId="383A16D6" w:rsidR="00A217FA" w:rsidRPr="00F4273D" w:rsidRDefault="00A217FA" w:rsidP="00A960F5"/>
    <w:p w14:paraId="278ADF65" w14:textId="15A8DC64" w:rsidR="00A217FA" w:rsidRPr="00F4273D" w:rsidRDefault="00A217FA" w:rsidP="00A960F5"/>
    <w:p w14:paraId="0A1BB2BC" w14:textId="63A497EF" w:rsidR="00A217FA" w:rsidRPr="00F4273D" w:rsidRDefault="00A217FA" w:rsidP="00A960F5"/>
    <w:p w14:paraId="3C658A29" w14:textId="1E7214AC" w:rsidR="00A217FA" w:rsidRPr="00F4273D" w:rsidRDefault="00A217FA" w:rsidP="00A960F5"/>
    <w:p w14:paraId="198FD2CB" w14:textId="3D967416" w:rsidR="00A217FA" w:rsidRPr="00F4273D" w:rsidRDefault="00A217FA" w:rsidP="00A960F5"/>
    <w:p w14:paraId="4FF04EA0" w14:textId="510539C6" w:rsidR="00A217FA" w:rsidRPr="00F4273D" w:rsidRDefault="00A217FA" w:rsidP="00A960F5"/>
    <w:p w14:paraId="50863F1D" w14:textId="493021BD" w:rsidR="00A217FA" w:rsidRPr="00F4273D" w:rsidRDefault="00A217FA" w:rsidP="00A960F5"/>
    <w:p w14:paraId="568B2035" w14:textId="325F7536" w:rsidR="00A217FA" w:rsidRPr="00F4273D" w:rsidRDefault="00A217FA" w:rsidP="00A960F5"/>
    <w:p w14:paraId="132057EF" w14:textId="5ADA31F5" w:rsidR="00A217FA" w:rsidRPr="00F4273D" w:rsidRDefault="00A217FA" w:rsidP="00A960F5"/>
    <w:p w14:paraId="7FBB5E70" w14:textId="5222F81B" w:rsidR="00A217FA" w:rsidRPr="00F4273D" w:rsidRDefault="00A217FA" w:rsidP="00A960F5"/>
    <w:p w14:paraId="229502BF" w14:textId="4997122F" w:rsidR="00A217FA" w:rsidRPr="00F4273D" w:rsidRDefault="00A217FA" w:rsidP="00A960F5"/>
    <w:p w14:paraId="43A162C6" w14:textId="21572DA2" w:rsidR="00A217FA" w:rsidRPr="00F4273D" w:rsidRDefault="00A217FA" w:rsidP="00A960F5"/>
    <w:p w14:paraId="287E6251" w14:textId="138E7553" w:rsidR="00A217FA" w:rsidRPr="00F4273D" w:rsidRDefault="00A217FA" w:rsidP="00A960F5"/>
    <w:p w14:paraId="5B37B7F5" w14:textId="039924CC" w:rsidR="00A217FA" w:rsidRPr="00F4273D" w:rsidRDefault="00A217FA" w:rsidP="00A960F5"/>
    <w:p w14:paraId="0BDAFEE0" w14:textId="77777777" w:rsidR="00A217FA" w:rsidRPr="00F4273D" w:rsidRDefault="00A217FA" w:rsidP="00A217FA">
      <w:pPr>
        <w:pStyle w:val="Titre1"/>
      </w:pPr>
      <w:bookmarkStart w:id="53" w:name="_Toc123139458"/>
      <w:r w:rsidRPr="00F4273D">
        <w:t>Signatures</w:t>
      </w:r>
      <w:bookmarkEnd w:id="53"/>
    </w:p>
    <w:p w14:paraId="6B708BF9" w14:textId="77777777" w:rsidR="00A217FA" w:rsidRPr="00F4273D" w:rsidRDefault="00A217FA" w:rsidP="00A217FA">
      <w:pPr>
        <w:pStyle w:val="Retraitcorpsdetexte"/>
        <w:ind w:firstLine="0"/>
        <w:rPr>
          <w:rFonts w:ascii="Calibri" w:hAnsi="Calibri" w:cs="Arial"/>
          <w:sz w:val="28"/>
          <w:szCs w:val="28"/>
        </w:rPr>
      </w:pPr>
    </w:p>
    <w:p w14:paraId="57B6BCED" w14:textId="77777777" w:rsidR="00A217FA" w:rsidRPr="00F4273D" w:rsidRDefault="00A217FA" w:rsidP="00A217FA">
      <w:pPr>
        <w:pStyle w:val="Retraitcorpsdetexte"/>
        <w:ind w:firstLine="0"/>
        <w:rPr>
          <w:rFonts w:ascii="Calibri" w:hAnsi="Calibri" w:cs="Arial"/>
          <w:sz w:val="28"/>
          <w:szCs w:val="28"/>
        </w:rPr>
      </w:pPr>
      <w:r w:rsidRPr="00F4273D">
        <w:rPr>
          <w:rFonts w:ascii="Calibri" w:hAnsi="Calibri" w:cs="Arial"/>
          <w:sz w:val="28"/>
          <w:szCs w:val="28"/>
        </w:rPr>
        <w:t>Après avoir pris connaissance des conditions d’admission, de facturation, de résiliation, du règlement de fonctionnement et s’être engagé (e) à s’y conformer :</w:t>
      </w:r>
    </w:p>
    <w:p w14:paraId="187AB87A" w14:textId="77777777" w:rsidR="00A217FA" w:rsidRPr="00F4273D" w:rsidRDefault="00A217FA" w:rsidP="00A217FA">
      <w:pPr>
        <w:pStyle w:val="Retraitcorpsdetexte"/>
        <w:ind w:firstLine="0"/>
        <w:jc w:val="left"/>
        <w:rPr>
          <w:rFonts w:ascii="Calibri" w:hAnsi="Calibri" w:cs="Arial"/>
        </w:rPr>
      </w:pPr>
    </w:p>
    <w:p w14:paraId="3703D4C5" w14:textId="77777777" w:rsidR="00A217FA" w:rsidRPr="00F4273D" w:rsidRDefault="00A217FA" w:rsidP="00A217FA">
      <w:pPr>
        <w:pStyle w:val="Retraitcorpsdetexte"/>
        <w:ind w:firstLine="0"/>
        <w:jc w:val="left"/>
        <w:rPr>
          <w:rFonts w:ascii="Calibri" w:hAnsi="Calibri" w:cs="Arial"/>
          <w:sz w:val="28"/>
          <w:szCs w:val="28"/>
        </w:rPr>
      </w:pPr>
      <w:r w:rsidRPr="00F4273D">
        <w:rPr>
          <w:rFonts w:ascii="Calibri" w:hAnsi="Calibri" w:cs="Arial"/>
          <w:sz w:val="28"/>
          <w:szCs w:val="28"/>
        </w:rPr>
        <w:t>Madame, Monsieur,</w:t>
      </w:r>
    </w:p>
    <w:p w14:paraId="2906691A" w14:textId="77777777" w:rsidR="00A217FA" w:rsidRPr="00F4273D" w:rsidRDefault="00A217FA" w:rsidP="00A217FA">
      <w:pPr>
        <w:pStyle w:val="Retraitcorpsdetexte"/>
        <w:ind w:firstLine="0"/>
        <w:jc w:val="left"/>
        <w:rPr>
          <w:rFonts w:ascii="Calibri" w:hAnsi="Calibri" w:cs="Arial"/>
          <w:sz w:val="28"/>
          <w:szCs w:val="28"/>
        </w:rPr>
      </w:pPr>
      <w:r w:rsidRPr="00F4273D">
        <w:rPr>
          <w:rFonts w:ascii="Calibri" w:hAnsi="Calibri" w:cs="Arial"/>
          <w:b/>
          <w:sz w:val="28"/>
          <w:szCs w:val="28"/>
        </w:rPr>
        <w:t>Nom</w:t>
      </w:r>
      <w:r w:rsidRPr="00F4273D">
        <w:rPr>
          <w:rFonts w:ascii="Calibri" w:hAnsi="Calibri" w:cs="Arial"/>
          <w:color w:val="A6A6A6" w:themeColor="background1" w:themeShade="A6"/>
          <w:sz w:val="28"/>
          <w:szCs w:val="28"/>
        </w:rPr>
        <w:t xml:space="preserve">___________________________ </w:t>
      </w:r>
      <w:r w:rsidRPr="00F4273D">
        <w:rPr>
          <w:rFonts w:ascii="Calibri" w:hAnsi="Calibri" w:cs="Arial"/>
          <w:sz w:val="28"/>
          <w:szCs w:val="28"/>
        </w:rPr>
        <w:t xml:space="preserve">   </w:t>
      </w:r>
      <w:r w:rsidRPr="00F4273D">
        <w:rPr>
          <w:rFonts w:ascii="Calibri" w:hAnsi="Calibri" w:cs="Arial"/>
          <w:b/>
          <w:sz w:val="28"/>
          <w:szCs w:val="28"/>
        </w:rPr>
        <w:t>Prénom</w:t>
      </w:r>
      <w:r w:rsidRPr="00F4273D">
        <w:rPr>
          <w:rFonts w:ascii="Calibri" w:hAnsi="Calibri" w:cs="Arial"/>
          <w:color w:val="A6A6A6" w:themeColor="background1" w:themeShade="A6"/>
          <w:sz w:val="28"/>
          <w:szCs w:val="28"/>
        </w:rPr>
        <w:t>_____________________________</w:t>
      </w:r>
    </w:p>
    <w:p w14:paraId="75FAD49F" w14:textId="77777777" w:rsidR="00A217FA" w:rsidRPr="00F4273D" w:rsidRDefault="00A217FA" w:rsidP="00A217FA">
      <w:pPr>
        <w:pStyle w:val="Retraitcorpsdetexte"/>
        <w:ind w:firstLine="0"/>
        <w:jc w:val="left"/>
        <w:rPr>
          <w:rFonts w:ascii="Calibri" w:hAnsi="Calibri" w:cs="Arial"/>
        </w:rPr>
      </w:pPr>
    </w:p>
    <w:p w14:paraId="32BBD139" w14:textId="77777777" w:rsidR="00A217FA" w:rsidRPr="00F4273D" w:rsidRDefault="00A217FA" w:rsidP="00A217FA">
      <w:pPr>
        <w:pStyle w:val="Retraitcorpsdetexte"/>
        <w:ind w:firstLine="0"/>
        <w:jc w:val="left"/>
        <w:rPr>
          <w:rFonts w:ascii="Calibri" w:hAnsi="Calibri" w:cs="Arial"/>
        </w:rPr>
      </w:pPr>
      <w:r w:rsidRPr="00F4273D">
        <w:rPr>
          <w:rFonts w:ascii="Calibri" w:hAnsi="Calibri" w:cs="Arial"/>
        </w:rPr>
        <w:t>Est admis(e) à :</w:t>
      </w:r>
    </w:p>
    <w:p w14:paraId="6A563C1D" w14:textId="77777777" w:rsidR="00A217FA" w:rsidRPr="00F4273D" w:rsidRDefault="00A217FA" w:rsidP="00A217FA">
      <w:pPr>
        <w:pStyle w:val="Retraitcorpsdetexte"/>
        <w:numPr>
          <w:ilvl w:val="0"/>
          <w:numId w:val="3"/>
        </w:numPr>
        <w:ind w:firstLine="698"/>
        <w:jc w:val="left"/>
        <w:rPr>
          <w:rFonts w:ascii="Calibri" w:hAnsi="Calibri" w:cs="Arial"/>
        </w:rPr>
      </w:pPr>
      <w:r w:rsidRPr="00F4273D">
        <w:rPr>
          <w:rFonts w:ascii="Calibri" w:hAnsi="Calibri" w:cs="Arial"/>
        </w:rPr>
        <w:t xml:space="preserve">L’EHPAD Devillers </w:t>
      </w:r>
    </w:p>
    <w:p w14:paraId="094D1E86" w14:textId="77777777" w:rsidR="00A217FA" w:rsidRPr="00F4273D" w:rsidRDefault="00A217FA" w:rsidP="00A217FA">
      <w:pPr>
        <w:pStyle w:val="Retraitcorpsdetexte"/>
        <w:numPr>
          <w:ilvl w:val="0"/>
          <w:numId w:val="3"/>
        </w:numPr>
        <w:spacing w:before="60"/>
        <w:ind w:firstLine="697"/>
        <w:jc w:val="left"/>
        <w:rPr>
          <w:rFonts w:ascii="Calibri" w:hAnsi="Calibri" w:cs="Arial"/>
        </w:rPr>
      </w:pPr>
      <w:r w:rsidRPr="00F4273D">
        <w:rPr>
          <w:rFonts w:ascii="Calibri" w:hAnsi="Calibri" w:cs="Arial"/>
        </w:rPr>
        <w:t>En Unité de Vie Alzheimer Devillers</w:t>
      </w:r>
    </w:p>
    <w:p w14:paraId="6E98A310" w14:textId="77777777" w:rsidR="00A217FA" w:rsidRPr="00F4273D" w:rsidRDefault="00A217FA" w:rsidP="00A217FA">
      <w:pPr>
        <w:pStyle w:val="Retraitcorpsdetexte"/>
        <w:numPr>
          <w:ilvl w:val="0"/>
          <w:numId w:val="3"/>
        </w:numPr>
        <w:spacing w:before="60"/>
        <w:ind w:firstLine="697"/>
        <w:jc w:val="left"/>
        <w:rPr>
          <w:rFonts w:ascii="Calibri" w:hAnsi="Calibri" w:cs="Arial"/>
        </w:rPr>
      </w:pPr>
      <w:r w:rsidRPr="00F4273D">
        <w:rPr>
          <w:rFonts w:ascii="Calibri" w:hAnsi="Calibri" w:cs="Arial"/>
        </w:rPr>
        <w:t>En EHPAD Devillers sur le secteur USLD</w:t>
      </w:r>
    </w:p>
    <w:p w14:paraId="70B49957" w14:textId="77777777" w:rsidR="00A217FA" w:rsidRPr="00F4273D" w:rsidRDefault="00A217FA" w:rsidP="00A217FA">
      <w:pPr>
        <w:pStyle w:val="Retraitcorpsdetexte"/>
        <w:numPr>
          <w:ilvl w:val="0"/>
          <w:numId w:val="3"/>
        </w:numPr>
        <w:spacing w:before="60"/>
        <w:ind w:firstLine="697"/>
        <w:jc w:val="left"/>
        <w:rPr>
          <w:rFonts w:ascii="Calibri" w:hAnsi="Calibri" w:cs="Arial"/>
        </w:rPr>
      </w:pPr>
      <w:r w:rsidRPr="00F4273D">
        <w:rPr>
          <w:rFonts w:ascii="Calibri" w:hAnsi="Calibri" w:cs="Arial"/>
        </w:rPr>
        <w:t>L’EHPAD Saint-Médard</w:t>
      </w:r>
    </w:p>
    <w:p w14:paraId="5B6B9A9C" w14:textId="77777777" w:rsidR="00A217FA" w:rsidRPr="00F4273D" w:rsidRDefault="00A217FA" w:rsidP="00A217FA">
      <w:pPr>
        <w:pStyle w:val="Retraitcorpsdetexte"/>
        <w:ind w:firstLine="0"/>
        <w:jc w:val="left"/>
        <w:rPr>
          <w:rFonts w:ascii="Calibri" w:hAnsi="Calibri" w:cs="Arial"/>
          <w:sz w:val="28"/>
          <w:szCs w:val="28"/>
        </w:rPr>
      </w:pPr>
    </w:p>
    <w:p w14:paraId="4A174430" w14:textId="77777777" w:rsidR="00A217FA" w:rsidRPr="00F4273D" w:rsidRDefault="00A217FA" w:rsidP="00A217FA">
      <w:pPr>
        <w:pStyle w:val="Retraitcorpsdetexte"/>
        <w:ind w:firstLine="0"/>
        <w:jc w:val="left"/>
        <w:rPr>
          <w:rFonts w:ascii="Calibri" w:hAnsi="Calibri" w:cs="Arial"/>
          <w:color w:val="A6A6A6" w:themeColor="background1" w:themeShade="A6"/>
          <w:sz w:val="26"/>
          <w:szCs w:val="26"/>
        </w:rPr>
      </w:pPr>
      <w:r w:rsidRPr="00F4273D">
        <w:rPr>
          <w:rFonts w:ascii="Calibri" w:hAnsi="Calibri" w:cs="Arial"/>
          <w:sz w:val="26"/>
          <w:szCs w:val="26"/>
        </w:rPr>
        <w:t xml:space="preserve">A compter du </w:t>
      </w:r>
      <w:r w:rsidRPr="00F4273D">
        <w:rPr>
          <w:rFonts w:ascii="Calibri" w:hAnsi="Calibri" w:cs="Arial"/>
          <w:color w:val="A6A6A6" w:themeColor="background1" w:themeShade="A6"/>
          <w:sz w:val="26"/>
          <w:szCs w:val="26"/>
        </w:rPr>
        <w:t>______/_____/_____</w:t>
      </w:r>
    </w:p>
    <w:p w14:paraId="799FC664" w14:textId="77777777" w:rsidR="00A217FA" w:rsidRPr="00F4273D" w:rsidRDefault="00A217FA" w:rsidP="00A217FA">
      <w:pPr>
        <w:pStyle w:val="Retraitcorpsdetexte"/>
        <w:ind w:firstLine="0"/>
        <w:jc w:val="left"/>
        <w:rPr>
          <w:rFonts w:ascii="Calibri" w:hAnsi="Calibri" w:cs="Arial"/>
          <w:sz w:val="26"/>
          <w:szCs w:val="26"/>
        </w:rPr>
      </w:pPr>
    </w:p>
    <w:p w14:paraId="018AEC2F" w14:textId="77777777" w:rsidR="00A217FA" w:rsidRPr="00F4273D" w:rsidRDefault="00A217FA" w:rsidP="00A217FA">
      <w:pPr>
        <w:pStyle w:val="Retraitcorpsdetexte"/>
        <w:ind w:firstLine="0"/>
        <w:jc w:val="left"/>
        <w:rPr>
          <w:rFonts w:ascii="Calibri" w:hAnsi="Calibri" w:cs="Arial"/>
          <w:sz w:val="26"/>
          <w:szCs w:val="26"/>
        </w:rPr>
      </w:pP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t xml:space="preserve">    </w:t>
      </w:r>
      <w:r w:rsidRPr="00F4273D">
        <w:rPr>
          <w:rFonts w:ascii="Calibri" w:hAnsi="Calibri" w:cs="Arial"/>
          <w:sz w:val="26"/>
          <w:szCs w:val="26"/>
        </w:rPr>
        <w:tab/>
      </w:r>
      <w:r w:rsidRPr="00F4273D">
        <w:rPr>
          <w:rFonts w:ascii="Calibri" w:hAnsi="Calibri" w:cs="Arial"/>
          <w:sz w:val="26"/>
          <w:szCs w:val="26"/>
        </w:rPr>
        <w:tab/>
        <w:t xml:space="preserve">             </w:t>
      </w:r>
      <w:r w:rsidRPr="00F4273D">
        <w:rPr>
          <w:rFonts w:ascii="Calibri" w:hAnsi="Calibri" w:cs="Arial"/>
          <w:b/>
          <w:sz w:val="26"/>
          <w:szCs w:val="26"/>
        </w:rPr>
        <w:t>Fait en double exemplaire, à Guise</w:t>
      </w:r>
    </w:p>
    <w:p w14:paraId="4993724F" w14:textId="77777777" w:rsidR="00A217FA" w:rsidRPr="00F4273D" w:rsidRDefault="00A217FA" w:rsidP="00A217FA">
      <w:pPr>
        <w:pStyle w:val="Retraitcorpsdetexte"/>
        <w:ind w:firstLine="0"/>
        <w:jc w:val="left"/>
        <w:rPr>
          <w:rFonts w:ascii="Calibri" w:hAnsi="Calibri" w:cs="Arial"/>
          <w:sz w:val="26"/>
          <w:szCs w:val="26"/>
        </w:rPr>
      </w:pPr>
      <w:r w:rsidRPr="00F4273D">
        <w:rPr>
          <w:rFonts w:ascii="Calibri" w:hAnsi="Calibri" w:cs="Arial"/>
          <w:sz w:val="26"/>
          <w:szCs w:val="26"/>
        </w:rPr>
        <w:t xml:space="preserve">Signature du résident </w:t>
      </w:r>
      <w:r w:rsidRPr="00F4273D">
        <w:rPr>
          <w:rFonts w:ascii="Calibri" w:hAnsi="Calibri" w:cs="Arial"/>
          <w:sz w:val="22"/>
          <w:szCs w:val="22"/>
        </w:rPr>
        <w:t>(1)</w:t>
      </w:r>
      <w:r w:rsidRPr="00F4273D">
        <w:rPr>
          <w:rFonts w:ascii="Calibri" w:hAnsi="Calibri" w:cs="Arial"/>
          <w:sz w:val="22"/>
          <w:szCs w:val="22"/>
        </w:rPr>
        <w:tab/>
      </w:r>
      <w:r w:rsidRPr="00F4273D">
        <w:rPr>
          <w:rFonts w:ascii="Calibri" w:hAnsi="Calibri" w:cs="Arial"/>
          <w:sz w:val="22"/>
          <w:szCs w:val="22"/>
        </w:rPr>
        <w:tab/>
      </w:r>
      <w:r w:rsidRPr="00F4273D">
        <w:rPr>
          <w:rFonts w:ascii="Calibri" w:hAnsi="Calibri" w:cs="Arial"/>
          <w:sz w:val="22"/>
          <w:szCs w:val="22"/>
        </w:rPr>
        <w:tab/>
      </w:r>
      <w:r w:rsidRPr="00F4273D">
        <w:rPr>
          <w:rFonts w:ascii="Calibri" w:hAnsi="Calibri" w:cs="Arial"/>
          <w:sz w:val="26"/>
          <w:szCs w:val="26"/>
        </w:rPr>
        <w:t xml:space="preserve">                                  Le</w:t>
      </w:r>
      <w:r w:rsidRPr="00F4273D">
        <w:rPr>
          <w:rFonts w:ascii="Calibri" w:hAnsi="Calibri" w:cs="Arial"/>
          <w:color w:val="A6A6A6" w:themeColor="background1" w:themeShade="A6"/>
          <w:sz w:val="26"/>
          <w:szCs w:val="26"/>
        </w:rPr>
        <w:t xml:space="preserve"> _____/______/_____</w:t>
      </w:r>
    </w:p>
    <w:p w14:paraId="3895131F" w14:textId="77777777" w:rsidR="00A217FA" w:rsidRPr="00F4273D" w:rsidRDefault="00A217FA" w:rsidP="00A217FA">
      <w:pPr>
        <w:pStyle w:val="Retraitcorpsdetexte"/>
        <w:ind w:firstLine="0"/>
        <w:jc w:val="left"/>
        <w:rPr>
          <w:rFonts w:ascii="Calibri" w:hAnsi="Calibri" w:cs="Arial"/>
          <w:sz w:val="32"/>
          <w:szCs w:val="32"/>
        </w:rPr>
      </w:pPr>
      <w:r w:rsidRPr="00F4273D">
        <w:rPr>
          <w:rFonts w:ascii="Calibri" w:hAnsi="Calibri" w:cs="Arial"/>
        </w:rPr>
        <w:t>Précédée de la mention « Lu et approuvé »</w:t>
      </w:r>
    </w:p>
    <w:p w14:paraId="4A0B6A12" w14:textId="77777777" w:rsidR="00A217FA" w:rsidRPr="00F4273D" w:rsidRDefault="00A217FA" w:rsidP="00A217FA">
      <w:pPr>
        <w:pStyle w:val="Retraitcorpsdetexte"/>
        <w:ind w:firstLine="0"/>
        <w:jc w:val="left"/>
        <w:rPr>
          <w:rFonts w:ascii="Calibri" w:hAnsi="Calibri" w:cs="Arial"/>
          <w:sz w:val="26"/>
          <w:szCs w:val="26"/>
        </w:rPr>
      </w:pPr>
      <w:r w:rsidRPr="00F4273D">
        <w:rPr>
          <w:rFonts w:ascii="Calibri" w:hAnsi="Calibri" w:cs="Arial"/>
          <w:sz w:val="26"/>
          <w:szCs w:val="26"/>
        </w:rPr>
        <w:t xml:space="preserve">         </w:t>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t xml:space="preserve"> </w:t>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t>Signature de la Direction</w:t>
      </w:r>
    </w:p>
    <w:p w14:paraId="32F11E44" w14:textId="77777777" w:rsidR="00A217FA" w:rsidRPr="00F4273D" w:rsidRDefault="00A217FA" w:rsidP="00A217FA">
      <w:pPr>
        <w:pStyle w:val="Retraitcorpsdetexte"/>
        <w:ind w:firstLine="0"/>
        <w:jc w:val="left"/>
        <w:rPr>
          <w:rFonts w:ascii="Calibri" w:hAnsi="Calibri" w:cs="Arial"/>
          <w:sz w:val="26"/>
          <w:szCs w:val="26"/>
        </w:rPr>
      </w:pPr>
      <w:r w:rsidRPr="00F4273D">
        <w:rPr>
          <w:rFonts w:ascii="Calibri" w:hAnsi="Calibri" w:cs="Arial"/>
          <w:sz w:val="26"/>
          <w:szCs w:val="26"/>
        </w:rPr>
        <w:tab/>
      </w:r>
      <w:r w:rsidRPr="00F4273D">
        <w:rPr>
          <w:rFonts w:ascii="Calibri" w:hAnsi="Calibri" w:cs="Arial"/>
          <w:sz w:val="26"/>
          <w:szCs w:val="26"/>
        </w:rPr>
        <w:tab/>
      </w:r>
      <w:r w:rsidRPr="00F4273D">
        <w:rPr>
          <w:rFonts w:ascii="Calibri" w:hAnsi="Calibri" w:cs="Arial"/>
          <w:sz w:val="26"/>
          <w:szCs w:val="26"/>
        </w:rPr>
        <w:tab/>
      </w:r>
    </w:p>
    <w:p w14:paraId="6722D57E" w14:textId="77777777" w:rsidR="00A217FA" w:rsidRPr="00F4273D" w:rsidRDefault="00A217FA" w:rsidP="00A217FA">
      <w:pPr>
        <w:pStyle w:val="Retraitcorpsdetexte"/>
        <w:ind w:firstLine="0"/>
        <w:jc w:val="left"/>
        <w:rPr>
          <w:rFonts w:ascii="Calibri" w:hAnsi="Calibri" w:cs="Arial"/>
          <w:sz w:val="26"/>
          <w:szCs w:val="26"/>
        </w:rPr>
      </w:pPr>
    </w:p>
    <w:p w14:paraId="3E6524DB" w14:textId="77777777" w:rsidR="00A217FA" w:rsidRPr="00F4273D" w:rsidRDefault="00A217FA" w:rsidP="00A217FA">
      <w:pPr>
        <w:pStyle w:val="Retraitcorpsdetexte"/>
        <w:ind w:firstLine="0"/>
        <w:jc w:val="left"/>
        <w:rPr>
          <w:rFonts w:ascii="Calibri" w:hAnsi="Calibri" w:cs="Arial"/>
          <w:sz w:val="26"/>
          <w:szCs w:val="26"/>
        </w:rPr>
      </w:pPr>
    </w:p>
    <w:p w14:paraId="4943B67B" w14:textId="77777777" w:rsidR="00A217FA" w:rsidRPr="00F4273D" w:rsidRDefault="00A217FA" w:rsidP="00A217FA">
      <w:pPr>
        <w:pStyle w:val="Retraitcorpsdetexte"/>
        <w:ind w:firstLine="0"/>
        <w:jc w:val="left"/>
        <w:rPr>
          <w:rFonts w:ascii="Calibri" w:hAnsi="Calibri" w:cs="Arial"/>
          <w:sz w:val="26"/>
          <w:szCs w:val="26"/>
        </w:rPr>
      </w:pPr>
    </w:p>
    <w:p w14:paraId="45BC6D1E" w14:textId="77777777" w:rsidR="00A217FA" w:rsidRPr="00F4273D" w:rsidRDefault="00A217FA" w:rsidP="00A217FA">
      <w:pPr>
        <w:pStyle w:val="Retraitcorpsdetexte"/>
        <w:ind w:firstLine="0"/>
        <w:jc w:val="left"/>
        <w:rPr>
          <w:rFonts w:ascii="Calibri" w:hAnsi="Calibri" w:cs="Arial"/>
          <w:sz w:val="26"/>
          <w:szCs w:val="26"/>
        </w:rPr>
      </w:pPr>
      <w:r w:rsidRPr="00F4273D">
        <w:rPr>
          <w:rFonts w:ascii="Calibri" w:hAnsi="Calibri" w:cs="Arial"/>
          <w:sz w:val="26"/>
          <w:szCs w:val="26"/>
        </w:rPr>
        <w:t>Signature de son représentant légal</w:t>
      </w:r>
    </w:p>
    <w:p w14:paraId="68B2E8F8" w14:textId="77777777" w:rsidR="00A217FA" w:rsidRPr="00F4273D" w:rsidRDefault="00A217FA" w:rsidP="00A217FA">
      <w:pPr>
        <w:pStyle w:val="Retraitcorpsdetexte"/>
        <w:ind w:hanging="284"/>
        <w:jc w:val="left"/>
        <w:rPr>
          <w:rFonts w:ascii="Calibri" w:hAnsi="Calibri" w:cs="Arial"/>
        </w:rPr>
      </w:pPr>
      <w:r w:rsidRPr="00F4273D">
        <w:rPr>
          <w:rFonts w:ascii="Calibri" w:hAnsi="Calibri" w:cs="Arial"/>
          <w:sz w:val="26"/>
          <w:szCs w:val="26"/>
        </w:rPr>
        <w:t xml:space="preserve">     </w:t>
      </w:r>
      <w:r w:rsidRPr="00F4273D">
        <w:rPr>
          <w:rFonts w:ascii="Calibri" w:hAnsi="Calibri" w:cs="Arial"/>
        </w:rPr>
        <w:t>Précédée de la mention « Lu et approuvé »</w:t>
      </w:r>
    </w:p>
    <w:p w14:paraId="32A06077" w14:textId="77777777" w:rsidR="00A217FA" w:rsidRPr="00F4273D" w:rsidRDefault="00A217FA" w:rsidP="00A217FA">
      <w:pPr>
        <w:pStyle w:val="Retraitcorpsdetexte"/>
        <w:ind w:hanging="284"/>
        <w:jc w:val="left"/>
        <w:rPr>
          <w:rFonts w:ascii="Calibri" w:hAnsi="Calibri" w:cs="Arial"/>
        </w:rPr>
      </w:pPr>
    </w:p>
    <w:p w14:paraId="4DA17E0F" w14:textId="77777777" w:rsidR="00A217FA" w:rsidRPr="00F4273D" w:rsidRDefault="00A217FA" w:rsidP="00A217FA">
      <w:pPr>
        <w:pStyle w:val="Retraitcorpsdetexte"/>
        <w:numPr>
          <w:ilvl w:val="0"/>
          <w:numId w:val="20"/>
        </w:numPr>
        <w:jc w:val="left"/>
        <w:rPr>
          <w:rFonts w:ascii="Calibri" w:hAnsi="Calibri" w:cs="Arial"/>
          <w:color w:val="A6A6A6" w:themeColor="background1" w:themeShade="A6"/>
        </w:rPr>
      </w:pPr>
      <w:r w:rsidRPr="00F4273D">
        <w:rPr>
          <w:rFonts w:ascii="Calibri" w:hAnsi="Calibri" w:cs="Arial"/>
        </w:rPr>
        <w:t xml:space="preserve">Mr, Mme, </w:t>
      </w:r>
      <w:r w:rsidRPr="00F4273D">
        <w:rPr>
          <w:rFonts w:ascii="Calibri" w:hAnsi="Calibri" w:cs="Arial"/>
          <w:color w:val="A6A6A6" w:themeColor="background1" w:themeShade="A6"/>
        </w:rPr>
        <w:t>_________________</w:t>
      </w:r>
    </w:p>
    <w:p w14:paraId="476DF491" w14:textId="77777777" w:rsidR="00A217FA" w:rsidRPr="00F4273D" w:rsidRDefault="00A217FA" w:rsidP="00A217FA">
      <w:pPr>
        <w:pStyle w:val="Retraitcorpsdetexte"/>
        <w:jc w:val="left"/>
        <w:rPr>
          <w:rFonts w:ascii="Calibri" w:hAnsi="Calibri" w:cs="Arial"/>
        </w:rPr>
      </w:pPr>
    </w:p>
    <w:p w14:paraId="604C46D3" w14:textId="77777777" w:rsidR="00A217FA" w:rsidRPr="00F4273D" w:rsidRDefault="00A217FA" w:rsidP="00A217FA">
      <w:pPr>
        <w:pStyle w:val="Retraitcorpsdetexte"/>
        <w:jc w:val="left"/>
        <w:rPr>
          <w:rFonts w:ascii="Calibri" w:hAnsi="Calibri" w:cs="Arial"/>
        </w:rPr>
      </w:pPr>
    </w:p>
    <w:p w14:paraId="6945F8EC" w14:textId="77777777" w:rsidR="00A217FA" w:rsidRPr="00F4273D" w:rsidRDefault="00A217FA" w:rsidP="00A217FA">
      <w:pPr>
        <w:pStyle w:val="Retraitcorpsdetexte"/>
        <w:jc w:val="left"/>
        <w:rPr>
          <w:rFonts w:ascii="Calibri" w:hAnsi="Calibri" w:cs="Arial"/>
        </w:rPr>
      </w:pPr>
    </w:p>
    <w:p w14:paraId="3C6B61A2" w14:textId="77777777" w:rsidR="00A217FA" w:rsidRPr="00F4273D" w:rsidRDefault="00A217FA" w:rsidP="00A217FA">
      <w:pPr>
        <w:pStyle w:val="Retraitcorpsdetexte"/>
        <w:jc w:val="left"/>
        <w:rPr>
          <w:rFonts w:ascii="Calibri" w:hAnsi="Calibri" w:cs="Arial"/>
        </w:rPr>
      </w:pPr>
    </w:p>
    <w:p w14:paraId="7E8D4CE7" w14:textId="63DC98A2" w:rsidR="00A217FA" w:rsidRPr="00F4273D" w:rsidRDefault="00B00B2B" w:rsidP="00A217FA">
      <w:pPr>
        <w:pStyle w:val="Retraitcorpsdetexte"/>
        <w:numPr>
          <w:ilvl w:val="0"/>
          <w:numId w:val="20"/>
        </w:numPr>
        <w:rPr>
          <w:rFonts w:ascii="Calibri" w:hAnsi="Calibri" w:cs="Arial"/>
          <w:sz w:val="26"/>
          <w:szCs w:val="26"/>
        </w:rPr>
      </w:pPr>
      <w:r w:rsidRPr="00F4273D">
        <w:rPr>
          <w:rFonts w:ascii="Calibri" w:hAnsi="Calibri" w:cs="Arial"/>
          <w:i/>
          <w:sz w:val="22"/>
          <w:szCs w:val="22"/>
        </w:rPr>
        <w:t>Ou</w:t>
      </w:r>
      <w:r w:rsidR="00A217FA" w:rsidRPr="00F4273D">
        <w:rPr>
          <w:rFonts w:ascii="Calibri" w:hAnsi="Calibri" w:cs="Arial"/>
          <w:i/>
          <w:sz w:val="22"/>
          <w:szCs w:val="22"/>
        </w:rPr>
        <w:t xml:space="preserve"> par son représentant uniquement si le résident est dans l’incapacité totale de signer, attestée par une mesure de protection</w:t>
      </w:r>
    </w:p>
    <w:p w14:paraId="25256414" w14:textId="7BA6B11B" w:rsidR="00A217FA" w:rsidRDefault="00A217FA" w:rsidP="00A960F5"/>
    <w:sectPr w:rsidR="00A217FA" w:rsidSect="00EB379F">
      <w:footerReference w:type="default" r:id="rId11"/>
      <w:footerReference w:type="first" r:id="rId12"/>
      <w:pgSz w:w="11906" w:h="16838"/>
      <w:pgMar w:top="794" w:right="1133" w:bottom="794" w:left="1134" w:header="709" w:footer="397" w:gutter="0"/>
      <w:pgBorders w:offsetFrom="page">
        <w:top w:val="single" w:sz="24" w:space="24" w:color="00B0F0"/>
        <w:left w:val="single" w:sz="24" w:space="24" w:color="00B0F0"/>
        <w:bottom w:val="single" w:sz="24" w:space="24" w:color="00B0F0"/>
        <w:right w:val="single" w:sz="24" w:space="24" w:color="00B0F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A4DB" w14:textId="77777777" w:rsidR="00717E00" w:rsidRDefault="00717E00">
      <w:r>
        <w:separator/>
      </w:r>
    </w:p>
  </w:endnote>
  <w:endnote w:type="continuationSeparator" w:id="0">
    <w:p w14:paraId="2BB0F46B" w14:textId="77777777" w:rsidR="00717E00" w:rsidRDefault="0071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rPr>
      <w:id w:val="-909467065"/>
      <w:docPartObj>
        <w:docPartGallery w:val="Page Numbers (Bottom of Page)"/>
        <w:docPartUnique/>
      </w:docPartObj>
    </w:sdtPr>
    <w:sdtEndPr>
      <w:rPr>
        <w:sz w:val="24"/>
        <w:szCs w:val="24"/>
      </w:rPr>
    </w:sdtEndPr>
    <w:sdtContent>
      <w:p w14:paraId="50C170B2" w14:textId="77777777" w:rsidR="007C74F7" w:rsidRPr="00825C57" w:rsidRDefault="007C74F7" w:rsidP="00825C57">
        <w:pPr>
          <w:pStyle w:val="Notedebasdepage"/>
          <w:rPr>
            <w:sz w:val="16"/>
            <w:szCs w:val="16"/>
          </w:rPr>
        </w:pPr>
      </w:p>
      <w:p w14:paraId="280D4D6F" w14:textId="77777777" w:rsidR="007C74F7" w:rsidRDefault="007C74F7" w:rsidP="00FA5989">
        <w:pPr>
          <w:pStyle w:val="Pieddepage"/>
          <w:tabs>
            <w:tab w:val="clear" w:pos="9072"/>
            <w:tab w:val="right" w:pos="9639"/>
          </w:tabs>
          <w:rPr>
            <w:rFonts w:asciiTheme="minorHAnsi" w:hAnsiTheme="minorHAnsi"/>
            <w:sz w:val="22"/>
            <w:szCs w:val="22"/>
          </w:rPr>
        </w:pPr>
      </w:p>
      <w:p w14:paraId="21605CF7" w14:textId="168AE33A" w:rsidR="007C74F7" w:rsidRPr="00063493" w:rsidRDefault="00E65E31" w:rsidP="00FA5989">
        <w:pPr>
          <w:pStyle w:val="Pieddepage"/>
          <w:tabs>
            <w:tab w:val="clear" w:pos="9072"/>
            <w:tab w:val="right" w:pos="9639"/>
          </w:tabs>
          <w:rPr>
            <w:rFonts w:asciiTheme="minorHAnsi" w:hAnsiTheme="minorHAnsi"/>
            <w:sz w:val="22"/>
            <w:szCs w:val="22"/>
          </w:rPr>
        </w:pPr>
        <w:r>
          <w:rPr>
            <w:rFonts w:asciiTheme="minorHAnsi" w:hAnsiTheme="minorHAnsi"/>
            <w:sz w:val="22"/>
            <w:szCs w:val="22"/>
          </w:rPr>
          <w:t>Mai 2026</w:t>
        </w:r>
        <w:r w:rsidR="007C74F7">
          <w:rPr>
            <w:rFonts w:asciiTheme="minorHAnsi" w:hAnsiTheme="minorHAnsi"/>
            <w:sz w:val="22"/>
            <w:szCs w:val="22"/>
          </w:rPr>
          <w:tab/>
        </w:r>
        <w:r w:rsidR="007C74F7" w:rsidRPr="00FA5989">
          <w:rPr>
            <w:rFonts w:asciiTheme="minorHAnsi" w:hAnsiTheme="minorHAnsi"/>
            <w:sz w:val="22"/>
            <w:szCs w:val="22"/>
          </w:rPr>
          <w:tab/>
        </w:r>
        <w:r w:rsidR="007C74F7">
          <w:rPr>
            <w:rFonts w:asciiTheme="minorHAnsi" w:hAnsiTheme="minorHAnsi"/>
            <w:sz w:val="22"/>
            <w:szCs w:val="22"/>
          </w:rPr>
          <w:t xml:space="preserve">                     -  </w:t>
        </w:r>
        <w:r w:rsidR="007C74F7" w:rsidRPr="00FA5989">
          <w:rPr>
            <w:rFonts w:asciiTheme="minorHAnsi" w:hAnsiTheme="minorHAnsi"/>
          </w:rPr>
          <w:fldChar w:fldCharType="begin"/>
        </w:r>
        <w:r w:rsidR="007C74F7" w:rsidRPr="00FA5989">
          <w:rPr>
            <w:rFonts w:asciiTheme="minorHAnsi" w:hAnsiTheme="minorHAnsi"/>
          </w:rPr>
          <w:instrText xml:space="preserve"> PAGE   \* MERGEFORMAT </w:instrText>
        </w:r>
        <w:r w:rsidR="007C74F7" w:rsidRPr="00FA5989">
          <w:rPr>
            <w:rFonts w:asciiTheme="minorHAnsi" w:hAnsiTheme="minorHAnsi"/>
          </w:rPr>
          <w:fldChar w:fldCharType="separate"/>
        </w:r>
        <w:r w:rsidR="007C74F7">
          <w:rPr>
            <w:rFonts w:asciiTheme="minorHAnsi" w:hAnsiTheme="minorHAnsi"/>
            <w:noProof/>
          </w:rPr>
          <w:t>28</w:t>
        </w:r>
        <w:r w:rsidR="007C74F7" w:rsidRPr="00FA5989">
          <w:rPr>
            <w:rFonts w:asciiTheme="minorHAnsi" w:hAnsiTheme="minorHAnsi"/>
            <w:noProof/>
          </w:rPr>
          <w:fldChar w:fldCharType="end"/>
        </w:r>
        <w:r w:rsidR="007C74F7">
          <w:rPr>
            <w:rFonts w:asciiTheme="minorHAnsi" w:hAnsiTheme="minorHAnsi"/>
            <w:noProof/>
          </w:rPr>
          <w:t xml:space="preserve"> -</w:t>
        </w:r>
      </w:p>
    </w:sdtContent>
  </w:sdt>
  <w:p w14:paraId="08DB27B5" w14:textId="77777777" w:rsidR="007C74F7" w:rsidRDefault="007C74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53817"/>
      <w:docPartObj>
        <w:docPartGallery w:val="Page Numbers (Bottom of Page)"/>
        <w:docPartUnique/>
      </w:docPartObj>
    </w:sdtPr>
    <w:sdtEndPr/>
    <w:sdtContent>
      <w:p w14:paraId="38ED23ED" w14:textId="77777777" w:rsidR="007C74F7" w:rsidRDefault="007C74F7">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14:paraId="7C881FCC" w14:textId="77777777" w:rsidR="007C74F7" w:rsidRDefault="007C74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4FE9" w14:textId="77777777" w:rsidR="00717E00" w:rsidRDefault="00717E00">
      <w:r>
        <w:separator/>
      </w:r>
    </w:p>
  </w:footnote>
  <w:footnote w:type="continuationSeparator" w:id="0">
    <w:p w14:paraId="276F297B" w14:textId="77777777" w:rsidR="00717E00" w:rsidRDefault="00717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F72"/>
      </v:shape>
    </w:pict>
  </w:numPicBullet>
  <w:abstractNum w:abstractNumId="0" w15:restartNumberingAfterBreak="0">
    <w:nsid w:val="00F13916"/>
    <w:multiLevelType w:val="hybridMultilevel"/>
    <w:tmpl w:val="9E884CE4"/>
    <w:lvl w:ilvl="0" w:tplc="2FC4F650">
      <w:numFmt w:val="bullet"/>
      <w:lvlText w:val="-"/>
      <w:lvlJc w:val="left"/>
      <w:pPr>
        <w:tabs>
          <w:tab w:val="num" w:pos="420"/>
        </w:tabs>
        <w:ind w:left="42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8C5169B"/>
    <w:multiLevelType w:val="hybridMultilevel"/>
    <w:tmpl w:val="D228F9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07B83"/>
    <w:multiLevelType w:val="hybridMultilevel"/>
    <w:tmpl w:val="7A78D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42A34"/>
    <w:multiLevelType w:val="hybridMultilevel"/>
    <w:tmpl w:val="36386130"/>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0033C8A"/>
    <w:multiLevelType w:val="hybridMultilevel"/>
    <w:tmpl w:val="7944C1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514DF7"/>
    <w:multiLevelType w:val="hybridMultilevel"/>
    <w:tmpl w:val="77A0ACE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6" w15:restartNumberingAfterBreak="0">
    <w:nsid w:val="23B761E8"/>
    <w:multiLevelType w:val="hybridMultilevel"/>
    <w:tmpl w:val="BF047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2A37CD"/>
    <w:multiLevelType w:val="hybridMultilevel"/>
    <w:tmpl w:val="03369C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533E91"/>
    <w:multiLevelType w:val="hybridMultilevel"/>
    <w:tmpl w:val="B874D008"/>
    <w:lvl w:ilvl="0" w:tplc="2CF070D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8530AC"/>
    <w:multiLevelType w:val="hybridMultilevel"/>
    <w:tmpl w:val="958816D2"/>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915C65"/>
    <w:multiLevelType w:val="hybridMultilevel"/>
    <w:tmpl w:val="9FDAD98A"/>
    <w:lvl w:ilvl="0" w:tplc="040C000B">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35263EBD"/>
    <w:multiLevelType w:val="hybridMultilevel"/>
    <w:tmpl w:val="598E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6C33A1"/>
    <w:multiLevelType w:val="hybridMultilevel"/>
    <w:tmpl w:val="E99C9380"/>
    <w:lvl w:ilvl="0" w:tplc="CEB22C84">
      <w:start w:val="2"/>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06949"/>
    <w:multiLevelType w:val="hybridMultilevel"/>
    <w:tmpl w:val="00FE6E8C"/>
    <w:lvl w:ilvl="0" w:tplc="3086EADE">
      <w:numFmt w:val="bullet"/>
      <w:lvlText w:val="-"/>
      <w:lvlJc w:val="left"/>
      <w:pPr>
        <w:ind w:left="360" w:hanging="360"/>
      </w:pPr>
      <w:rPr>
        <w:rFonts w:ascii="Calibri" w:eastAsia="MS Mincho"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75A19D8"/>
    <w:multiLevelType w:val="hybridMultilevel"/>
    <w:tmpl w:val="534E5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232813"/>
    <w:multiLevelType w:val="hybridMultilevel"/>
    <w:tmpl w:val="9E6E5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16D50"/>
    <w:multiLevelType w:val="hybridMultilevel"/>
    <w:tmpl w:val="D76E3E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F569A"/>
    <w:multiLevelType w:val="hybridMultilevel"/>
    <w:tmpl w:val="3618C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B80578"/>
    <w:multiLevelType w:val="hybridMultilevel"/>
    <w:tmpl w:val="0B8C43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1F4653"/>
    <w:multiLevelType w:val="hybridMultilevel"/>
    <w:tmpl w:val="E3F01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A727CB"/>
    <w:multiLevelType w:val="hybridMultilevel"/>
    <w:tmpl w:val="95B0E734"/>
    <w:lvl w:ilvl="0" w:tplc="5F128966">
      <w:start w:val="1"/>
      <w:numFmt w:val="decimal"/>
      <w:lvlText w:val="(%1)"/>
      <w:lvlJc w:val="left"/>
      <w:pPr>
        <w:ind w:left="659" w:hanging="375"/>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E00346"/>
    <w:multiLevelType w:val="hybridMultilevel"/>
    <w:tmpl w:val="57281D40"/>
    <w:lvl w:ilvl="0" w:tplc="8CA648EE">
      <w:start w:val="2"/>
      <w:numFmt w:val="bullet"/>
      <w:lvlText w:val=""/>
      <w:lvlJc w:val="left"/>
      <w:pPr>
        <w:ind w:left="720" w:hanging="360"/>
      </w:pPr>
      <w:rPr>
        <w:rFonts w:ascii="Wingdings" w:eastAsia="Times New Roman" w:hAnsi="Wingdings" w:cs="Aria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3A5379"/>
    <w:multiLevelType w:val="hybridMultilevel"/>
    <w:tmpl w:val="C0B0D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0D545B"/>
    <w:multiLevelType w:val="hybridMultilevel"/>
    <w:tmpl w:val="01DCB186"/>
    <w:lvl w:ilvl="0" w:tplc="CEB22C84">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FB1372"/>
    <w:multiLevelType w:val="hybridMultilevel"/>
    <w:tmpl w:val="75ACA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C96F6C"/>
    <w:multiLevelType w:val="hybridMultilevel"/>
    <w:tmpl w:val="B41C27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705413"/>
    <w:multiLevelType w:val="hybridMultilevel"/>
    <w:tmpl w:val="5FBA0168"/>
    <w:lvl w:ilvl="0" w:tplc="040C000B">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abstractNum w:abstractNumId="28" w15:restartNumberingAfterBreak="0">
    <w:nsid w:val="7D4231EB"/>
    <w:multiLevelType w:val="hybridMultilevel"/>
    <w:tmpl w:val="F9D2A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E80F3E"/>
    <w:multiLevelType w:val="multilevel"/>
    <w:tmpl w:val="E0A481A6"/>
    <w:lvl w:ilvl="0">
      <w:start w:val="1"/>
      <w:numFmt w:val="decimal"/>
      <w:pStyle w:val="Titre1"/>
      <w:lvlText w:val="%1"/>
      <w:lvlJc w:val="left"/>
      <w:pPr>
        <w:ind w:left="638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9"/>
  </w:num>
  <w:num w:numId="2">
    <w:abstractNumId w:val="23"/>
  </w:num>
  <w:num w:numId="3">
    <w:abstractNumId w:val="12"/>
  </w:num>
  <w:num w:numId="4">
    <w:abstractNumId w:val="14"/>
  </w:num>
  <w:num w:numId="5">
    <w:abstractNumId w:val="7"/>
  </w:num>
  <w:num w:numId="6">
    <w:abstractNumId w:val="18"/>
  </w:num>
  <w:num w:numId="7">
    <w:abstractNumId w:val="11"/>
  </w:num>
  <w:num w:numId="8">
    <w:abstractNumId w:val="2"/>
  </w:num>
  <w:num w:numId="9">
    <w:abstractNumId w:val="10"/>
  </w:num>
  <w:num w:numId="10">
    <w:abstractNumId w:val="22"/>
  </w:num>
  <w:num w:numId="11">
    <w:abstractNumId w:val="9"/>
  </w:num>
  <w:num w:numId="12">
    <w:abstractNumId w:val="3"/>
  </w:num>
  <w:num w:numId="13">
    <w:abstractNumId w:val="19"/>
  </w:num>
  <w:num w:numId="14">
    <w:abstractNumId w:val="28"/>
  </w:num>
  <w:num w:numId="15">
    <w:abstractNumId w:val="24"/>
  </w:num>
  <w:num w:numId="16">
    <w:abstractNumId w:val="17"/>
  </w:num>
  <w:num w:numId="17">
    <w:abstractNumId w:val="21"/>
  </w:num>
  <w:num w:numId="18">
    <w:abstractNumId w:val="5"/>
  </w:num>
  <w:num w:numId="19">
    <w:abstractNumId w:val="25"/>
  </w:num>
  <w:num w:numId="20">
    <w:abstractNumId w:val="20"/>
  </w:num>
  <w:num w:numId="21">
    <w:abstractNumId w:val="1"/>
  </w:num>
  <w:num w:numId="22">
    <w:abstractNumId w:val="4"/>
  </w:num>
  <w:num w:numId="23">
    <w:abstractNumId w:val="8"/>
  </w:num>
  <w:num w:numId="24">
    <w:abstractNumId w:val="27"/>
  </w:num>
  <w:num w:numId="25">
    <w:abstractNumId w:val="15"/>
  </w:num>
  <w:num w:numId="26">
    <w:abstractNumId w:val="13"/>
  </w:num>
  <w:num w:numId="27">
    <w:abstractNumId w:val="0"/>
  </w:num>
  <w:num w:numId="28">
    <w:abstractNumId w:val="6"/>
  </w:num>
  <w:num w:numId="29">
    <w:abstractNumId w:val="26"/>
  </w:num>
  <w:num w:numId="3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A6"/>
    <w:rsid w:val="00002B6D"/>
    <w:rsid w:val="00004D9A"/>
    <w:rsid w:val="00006481"/>
    <w:rsid w:val="000142AB"/>
    <w:rsid w:val="000160C2"/>
    <w:rsid w:val="000253F0"/>
    <w:rsid w:val="000266C9"/>
    <w:rsid w:val="00027C53"/>
    <w:rsid w:val="000318A6"/>
    <w:rsid w:val="00035377"/>
    <w:rsid w:val="000414FE"/>
    <w:rsid w:val="00043455"/>
    <w:rsid w:val="00050817"/>
    <w:rsid w:val="00051183"/>
    <w:rsid w:val="000528EE"/>
    <w:rsid w:val="00063493"/>
    <w:rsid w:val="00083E01"/>
    <w:rsid w:val="00090C75"/>
    <w:rsid w:val="00092287"/>
    <w:rsid w:val="000924F7"/>
    <w:rsid w:val="000973F2"/>
    <w:rsid w:val="000A2511"/>
    <w:rsid w:val="000A5C13"/>
    <w:rsid w:val="000A6FC2"/>
    <w:rsid w:val="000B49EF"/>
    <w:rsid w:val="000B6B57"/>
    <w:rsid w:val="000C0305"/>
    <w:rsid w:val="000C0DD3"/>
    <w:rsid w:val="000C540E"/>
    <w:rsid w:val="000C6305"/>
    <w:rsid w:val="000C64CD"/>
    <w:rsid w:val="000C7A9F"/>
    <w:rsid w:val="000D0A27"/>
    <w:rsid w:val="000D0C50"/>
    <w:rsid w:val="000E1CC3"/>
    <w:rsid w:val="000F02AB"/>
    <w:rsid w:val="000F625F"/>
    <w:rsid w:val="000F661B"/>
    <w:rsid w:val="00107B8F"/>
    <w:rsid w:val="0011201E"/>
    <w:rsid w:val="00113D5A"/>
    <w:rsid w:val="00124AE4"/>
    <w:rsid w:val="00124F47"/>
    <w:rsid w:val="001263F0"/>
    <w:rsid w:val="00132833"/>
    <w:rsid w:val="00137252"/>
    <w:rsid w:val="001408A9"/>
    <w:rsid w:val="00141009"/>
    <w:rsid w:val="00144F88"/>
    <w:rsid w:val="00151D8F"/>
    <w:rsid w:val="00160B74"/>
    <w:rsid w:val="00163226"/>
    <w:rsid w:val="001632F0"/>
    <w:rsid w:val="00164BE0"/>
    <w:rsid w:val="00164D0D"/>
    <w:rsid w:val="0016527C"/>
    <w:rsid w:val="0016711D"/>
    <w:rsid w:val="001675A4"/>
    <w:rsid w:val="00172204"/>
    <w:rsid w:val="00177298"/>
    <w:rsid w:val="00181E6A"/>
    <w:rsid w:val="00185894"/>
    <w:rsid w:val="0018595B"/>
    <w:rsid w:val="00192A68"/>
    <w:rsid w:val="001B596A"/>
    <w:rsid w:val="001C1A60"/>
    <w:rsid w:val="001C1D5D"/>
    <w:rsid w:val="001C4420"/>
    <w:rsid w:val="001D1977"/>
    <w:rsid w:val="001D1AF5"/>
    <w:rsid w:val="001D238B"/>
    <w:rsid w:val="001D32D8"/>
    <w:rsid w:val="001E019E"/>
    <w:rsid w:val="001E01C3"/>
    <w:rsid w:val="001E05E4"/>
    <w:rsid w:val="001E3DAB"/>
    <w:rsid w:val="001E3E09"/>
    <w:rsid w:val="001E5CA6"/>
    <w:rsid w:val="001E6328"/>
    <w:rsid w:val="001E7267"/>
    <w:rsid w:val="001F237F"/>
    <w:rsid w:val="001F4B33"/>
    <w:rsid w:val="001F5754"/>
    <w:rsid w:val="00203685"/>
    <w:rsid w:val="00203E86"/>
    <w:rsid w:val="0020693F"/>
    <w:rsid w:val="00206FBA"/>
    <w:rsid w:val="0020713F"/>
    <w:rsid w:val="0022279D"/>
    <w:rsid w:val="002400A6"/>
    <w:rsid w:val="002426E5"/>
    <w:rsid w:val="002443F7"/>
    <w:rsid w:val="002457A1"/>
    <w:rsid w:val="00245DCB"/>
    <w:rsid w:val="00247684"/>
    <w:rsid w:val="00250E0B"/>
    <w:rsid w:val="00262BAC"/>
    <w:rsid w:val="00267CCD"/>
    <w:rsid w:val="0027071E"/>
    <w:rsid w:val="00271FA3"/>
    <w:rsid w:val="002852A6"/>
    <w:rsid w:val="002853B0"/>
    <w:rsid w:val="0029344F"/>
    <w:rsid w:val="002966DE"/>
    <w:rsid w:val="002B059C"/>
    <w:rsid w:val="002B4165"/>
    <w:rsid w:val="002B54F3"/>
    <w:rsid w:val="002B588E"/>
    <w:rsid w:val="002C1150"/>
    <w:rsid w:val="002C46F7"/>
    <w:rsid w:val="002E199B"/>
    <w:rsid w:val="002E1AAE"/>
    <w:rsid w:val="002E2F25"/>
    <w:rsid w:val="002E4617"/>
    <w:rsid w:val="002E4799"/>
    <w:rsid w:val="002F5D69"/>
    <w:rsid w:val="003008E8"/>
    <w:rsid w:val="00317D36"/>
    <w:rsid w:val="0032411B"/>
    <w:rsid w:val="00326C5E"/>
    <w:rsid w:val="00344888"/>
    <w:rsid w:val="00346668"/>
    <w:rsid w:val="00347E52"/>
    <w:rsid w:val="0036788A"/>
    <w:rsid w:val="003758F9"/>
    <w:rsid w:val="00375917"/>
    <w:rsid w:val="0037629C"/>
    <w:rsid w:val="00377CE3"/>
    <w:rsid w:val="00377DE2"/>
    <w:rsid w:val="0038062D"/>
    <w:rsid w:val="00380961"/>
    <w:rsid w:val="00384104"/>
    <w:rsid w:val="00384583"/>
    <w:rsid w:val="003848F9"/>
    <w:rsid w:val="00392DBE"/>
    <w:rsid w:val="00396144"/>
    <w:rsid w:val="003A165B"/>
    <w:rsid w:val="003A33EC"/>
    <w:rsid w:val="003A35FC"/>
    <w:rsid w:val="003A48A0"/>
    <w:rsid w:val="003A505A"/>
    <w:rsid w:val="003B0A5C"/>
    <w:rsid w:val="003B3819"/>
    <w:rsid w:val="003D2F93"/>
    <w:rsid w:val="003D40E9"/>
    <w:rsid w:val="003E1747"/>
    <w:rsid w:val="003E370B"/>
    <w:rsid w:val="003E38BE"/>
    <w:rsid w:val="003F6E81"/>
    <w:rsid w:val="003F77B7"/>
    <w:rsid w:val="004014B4"/>
    <w:rsid w:val="004039F0"/>
    <w:rsid w:val="004071EA"/>
    <w:rsid w:val="00411040"/>
    <w:rsid w:val="00415BF3"/>
    <w:rsid w:val="004171B4"/>
    <w:rsid w:val="00426AF0"/>
    <w:rsid w:val="0042719C"/>
    <w:rsid w:val="0042761A"/>
    <w:rsid w:val="004333A0"/>
    <w:rsid w:val="004342F0"/>
    <w:rsid w:val="004367A6"/>
    <w:rsid w:val="0044507A"/>
    <w:rsid w:val="00446E9F"/>
    <w:rsid w:val="00453AE4"/>
    <w:rsid w:val="004561D8"/>
    <w:rsid w:val="00460F3E"/>
    <w:rsid w:val="00464469"/>
    <w:rsid w:val="00465FE8"/>
    <w:rsid w:val="0047417C"/>
    <w:rsid w:val="00487FD3"/>
    <w:rsid w:val="0049170A"/>
    <w:rsid w:val="004933BB"/>
    <w:rsid w:val="00493CB1"/>
    <w:rsid w:val="004969E7"/>
    <w:rsid w:val="004973E7"/>
    <w:rsid w:val="004A03D4"/>
    <w:rsid w:val="004A1BA2"/>
    <w:rsid w:val="004B1277"/>
    <w:rsid w:val="004B2141"/>
    <w:rsid w:val="004C6477"/>
    <w:rsid w:val="004C716B"/>
    <w:rsid w:val="004D1D7C"/>
    <w:rsid w:val="004D3439"/>
    <w:rsid w:val="004E2982"/>
    <w:rsid w:val="004E2F8E"/>
    <w:rsid w:val="004E3788"/>
    <w:rsid w:val="004E52E3"/>
    <w:rsid w:val="004F0690"/>
    <w:rsid w:val="004F17A3"/>
    <w:rsid w:val="004F1E64"/>
    <w:rsid w:val="00502AF1"/>
    <w:rsid w:val="0050426D"/>
    <w:rsid w:val="00516AD2"/>
    <w:rsid w:val="005262CB"/>
    <w:rsid w:val="0052693E"/>
    <w:rsid w:val="00531051"/>
    <w:rsid w:val="0054455C"/>
    <w:rsid w:val="005451B3"/>
    <w:rsid w:val="0055531C"/>
    <w:rsid w:val="00562883"/>
    <w:rsid w:val="00566401"/>
    <w:rsid w:val="00566ECF"/>
    <w:rsid w:val="00574FF5"/>
    <w:rsid w:val="00576F6F"/>
    <w:rsid w:val="00580C81"/>
    <w:rsid w:val="00581C98"/>
    <w:rsid w:val="00582E7F"/>
    <w:rsid w:val="00590164"/>
    <w:rsid w:val="00591DC3"/>
    <w:rsid w:val="005938DE"/>
    <w:rsid w:val="00593905"/>
    <w:rsid w:val="005963C6"/>
    <w:rsid w:val="005974E5"/>
    <w:rsid w:val="005A0E94"/>
    <w:rsid w:val="005A40B4"/>
    <w:rsid w:val="005A47E9"/>
    <w:rsid w:val="005B2F08"/>
    <w:rsid w:val="005B35F8"/>
    <w:rsid w:val="005B7B6D"/>
    <w:rsid w:val="005C441C"/>
    <w:rsid w:val="005C58E0"/>
    <w:rsid w:val="005C63C4"/>
    <w:rsid w:val="005C65E0"/>
    <w:rsid w:val="005D71DD"/>
    <w:rsid w:val="005E09FF"/>
    <w:rsid w:val="005E0D85"/>
    <w:rsid w:val="005E65B7"/>
    <w:rsid w:val="005E708E"/>
    <w:rsid w:val="005E71AF"/>
    <w:rsid w:val="005F5D86"/>
    <w:rsid w:val="005F6F95"/>
    <w:rsid w:val="0060407C"/>
    <w:rsid w:val="006113AE"/>
    <w:rsid w:val="006134C2"/>
    <w:rsid w:val="0062068C"/>
    <w:rsid w:val="0062089E"/>
    <w:rsid w:val="00620F0F"/>
    <w:rsid w:val="00621DE5"/>
    <w:rsid w:val="006237EC"/>
    <w:rsid w:val="00642DFB"/>
    <w:rsid w:val="00652D37"/>
    <w:rsid w:val="00657941"/>
    <w:rsid w:val="006718F8"/>
    <w:rsid w:val="00673F31"/>
    <w:rsid w:val="00676B56"/>
    <w:rsid w:val="00676BC4"/>
    <w:rsid w:val="006867B0"/>
    <w:rsid w:val="006940AA"/>
    <w:rsid w:val="00695BEA"/>
    <w:rsid w:val="006A0694"/>
    <w:rsid w:val="006A4DCA"/>
    <w:rsid w:val="006A63AD"/>
    <w:rsid w:val="006B03F4"/>
    <w:rsid w:val="006B1362"/>
    <w:rsid w:val="006B1F07"/>
    <w:rsid w:val="006C0590"/>
    <w:rsid w:val="006C1FA7"/>
    <w:rsid w:val="006C29D7"/>
    <w:rsid w:val="006C4A01"/>
    <w:rsid w:val="006D00F7"/>
    <w:rsid w:val="006D23B0"/>
    <w:rsid w:val="006D326C"/>
    <w:rsid w:val="006E2CC5"/>
    <w:rsid w:val="006E441E"/>
    <w:rsid w:val="006E7CB1"/>
    <w:rsid w:val="006F0648"/>
    <w:rsid w:val="006F0D49"/>
    <w:rsid w:val="006F0D60"/>
    <w:rsid w:val="006F4E5B"/>
    <w:rsid w:val="006F7492"/>
    <w:rsid w:val="007037D0"/>
    <w:rsid w:val="00712BDB"/>
    <w:rsid w:val="00717E00"/>
    <w:rsid w:val="00731D51"/>
    <w:rsid w:val="0073736E"/>
    <w:rsid w:val="00740040"/>
    <w:rsid w:val="007462CF"/>
    <w:rsid w:val="00750937"/>
    <w:rsid w:val="00751853"/>
    <w:rsid w:val="00756D5F"/>
    <w:rsid w:val="0076023F"/>
    <w:rsid w:val="007614A3"/>
    <w:rsid w:val="00762881"/>
    <w:rsid w:val="0076420B"/>
    <w:rsid w:val="00765B30"/>
    <w:rsid w:val="007662DD"/>
    <w:rsid w:val="00775514"/>
    <w:rsid w:val="0078338B"/>
    <w:rsid w:val="00784CD4"/>
    <w:rsid w:val="00785946"/>
    <w:rsid w:val="0079285B"/>
    <w:rsid w:val="007A09C3"/>
    <w:rsid w:val="007A1333"/>
    <w:rsid w:val="007A4D53"/>
    <w:rsid w:val="007B065E"/>
    <w:rsid w:val="007B3026"/>
    <w:rsid w:val="007C4BFE"/>
    <w:rsid w:val="007C74F7"/>
    <w:rsid w:val="007D3234"/>
    <w:rsid w:val="007D394A"/>
    <w:rsid w:val="007D4F96"/>
    <w:rsid w:val="007E3408"/>
    <w:rsid w:val="007E423F"/>
    <w:rsid w:val="007F0AFF"/>
    <w:rsid w:val="007F3B69"/>
    <w:rsid w:val="008020A4"/>
    <w:rsid w:val="0080707D"/>
    <w:rsid w:val="00807940"/>
    <w:rsid w:val="008103C5"/>
    <w:rsid w:val="008177CB"/>
    <w:rsid w:val="00820A6B"/>
    <w:rsid w:val="00822461"/>
    <w:rsid w:val="00823068"/>
    <w:rsid w:val="00825C57"/>
    <w:rsid w:val="00831AEB"/>
    <w:rsid w:val="008339D6"/>
    <w:rsid w:val="00834783"/>
    <w:rsid w:val="00834C29"/>
    <w:rsid w:val="00842EEB"/>
    <w:rsid w:val="008436E2"/>
    <w:rsid w:val="00847905"/>
    <w:rsid w:val="008703D3"/>
    <w:rsid w:val="008725EF"/>
    <w:rsid w:val="00874331"/>
    <w:rsid w:val="0087473B"/>
    <w:rsid w:val="00874D25"/>
    <w:rsid w:val="00875173"/>
    <w:rsid w:val="008765C9"/>
    <w:rsid w:val="00877B76"/>
    <w:rsid w:val="0088208A"/>
    <w:rsid w:val="00887EBE"/>
    <w:rsid w:val="008A457D"/>
    <w:rsid w:val="008A7918"/>
    <w:rsid w:val="008B7FBF"/>
    <w:rsid w:val="008C3C43"/>
    <w:rsid w:val="008C5268"/>
    <w:rsid w:val="008C75E4"/>
    <w:rsid w:val="008D2852"/>
    <w:rsid w:val="008D3681"/>
    <w:rsid w:val="008E0D21"/>
    <w:rsid w:val="008E6311"/>
    <w:rsid w:val="008F022E"/>
    <w:rsid w:val="008F0EA0"/>
    <w:rsid w:val="008F36F3"/>
    <w:rsid w:val="00907767"/>
    <w:rsid w:val="009228A4"/>
    <w:rsid w:val="00923946"/>
    <w:rsid w:val="00923F8F"/>
    <w:rsid w:val="0093322D"/>
    <w:rsid w:val="00934BE2"/>
    <w:rsid w:val="00935B98"/>
    <w:rsid w:val="009403CF"/>
    <w:rsid w:val="0094351B"/>
    <w:rsid w:val="009528BC"/>
    <w:rsid w:val="00954621"/>
    <w:rsid w:val="00955DB4"/>
    <w:rsid w:val="00957D0E"/>
    <w:rsid w:val="0096719C"/>
    <w:rsid w:val="00974648"/>
    <w:rsid w:val="009827E9"/>
    <w:rsid w:val="00983D7D"/>
    <w:rsid w:val="009968DB"/>
    <w:rsid w:val="009B666D"/>
    <w:rsid w:val="009C09A3"/>
    <w:rsid w:val="009D124C"/>
    <w:rsid w:val="009D7D78"/>
    <w:rsid w:val="009E15CF"/>
    <w:rsid w:val="009E31C8"/>
    <w:rsid w:val="009E4224"/>
    <w:rsid w:val="009F7368"/>
    <w:rsid w:val="009F7854"/>
    <w:rsid w:val="00A01A9A"/>
    <w:rsid w:val="00A034B0"/>
    <w:rsid w:val="00A11150"/>
    <w:rsid w:val="00A17442"/>
    <w:rsid w:val="00A217FA"/>
    <w:rsid w:val="00A246CE"/>
    <w:rsid w:val="00A30615"/>
    <w:rsid w:val="00A324AC"/>
    <w:rsid w:val="00A33E26"/>
    <w:rsid w:val="00A34277"/>
    <w:rsid w:val="00A373C0"/>
    <w:rsid w:val="00A437E6"/>
    <w:rsid w:val="00A51D4E"/>
    <w:rsid w:val="00A5276C"/>
    <w:rsid w:val="00A65E00"/>
    <w:rsid w:val="00A66D31"/>
    <w:rsid w:val="00A71968"/>
    <w:rsid w:val="00A728F1"/>
    <w:rsid w:val="00A74EF2"/>
    <w:rsid w:val="00A7690B"/>
    <w:rsid w:val="00A85427"/>
    <w:rsid w:val="00A91EC8"/>
    <w:rsid w:val="00A92FF7"/>
    <w:rsid w:val="00A93DDC"/>
    <w:rsid w:val="00A960F5"/>
    <w:rsid w:val="00AA0BDA"/>
    <w:rsid w:val="00AA1018"/>
    <w:rsid w:val="00AA4D8A"/>
    <w:rsid w:val="00AA78E8"/>
    <w:rsid w:val="00AA7C58"/>
    <w:rsid w:val="00AB6BBE"/>
    <w:rsid w:val="00AB7FF1"/>
    <w:rsid w:val="00AC439A"/>
    <w:rsid w:val="00AC5310"/>
    <w:rsid w:val="00AC56E1"/>
    <w:rsid w:val="00AD0E3E"/>
    <w:rsid w:val="00AD28F7"/>
    <w:rsid w:val="00AD6315"/>
    <w:rsid w:val="00AE2A0F"/>
    <w:rsid w:val="00AE61B5"/>
    <w:rsid w:val="00AF185B"/>
    <w:rsid w:val="00AF32F1"/>
    <w:rsid w:val="00AF44B6"/>
    <w:rsid w:val="00AF73CE"/>
    <w:rsid w:val="00B00B2B"/>
    <w:rsid w:val="00B11AE9"/>
    <w:rsid w:val="00B16D77"/>
    <w:rsid w:val="00B17685"/>
    <w:rsid w:val="00B26502"/>
    <w:rsid w:val="00B30325"/>
    <w:rsid w:val="00B45BC2"/>
    <w:rsid w:val="00B50B73"/>
    <w:rsid w:val="00B54EA3"/>
    <w:rsid w:val="00B6022A"/>
    <w:rsid w:val="00B624B1"/>
    <w:rsid w:val="00B6250E"/>
    <w:rsid w:val="00B62A28"/>
    <w:rsid w:val="00B75397"/>
    <w:rsid w:val="00B9233B"/>
    <w:rsid w:val="00B9503C"/>
    <w:rsid w:val="00BB0CED"/>
    <w:rsid w:val="00BB0F12"/>
    <w:rsid w:val="00BC0E31"/>
    <w:rsid w:val="00BC1662"/>
    <w:rsid w:val="00BC2818"/>
    <w:rsid w:val="00BC6857"/>
    <w:rsid w:val="00BC7803"/>
    <w:rsid w:val="00BD5266"/>
    <w:rsid w:val="00BE0294"/>
    <w:rsid w:val="00BE16DE"/>
    <w:rsid w:val="00BE53D5"/>
    <w:rsid w:val="00BE5B66"/>
    <w:rsid w:val="00BE61FF"/>
    <w:rsid w:val="00BE687F"/>
    <w:rsid w:val="00BF0199"/>
    <w:rsid w:val="00BF39B4"/>
    <w:rsid w:val="00BF3A66"/>
    <w:rsid w:val="00BF3EAD"/>
    <w:rsid w:val="00C06E3B"/>
    <w:rsid w:val="00C115F9"/>
    <w:rsid w:val="00C15060"/>
    <w:rsid w:val="00C150B8"/>
    <w:rsid w:val="00C15B82"/>
    <w:rsid w:val="00C175DC"/>
    <w:rsid w:val="00C20610"/>
    <w:rsid w:val="00C2218A"/>
    <w:rsid w:val="00C223C5"/>
    <w:rsid w:val="00C33A2A"/>
    <w:rsid w:val="00C34E6A"/>
    <w:rsid w:val="00C40E00"/>
    <w:rsid w:val="00C40EEB"/>
    <w:rsid w:val="00C44837"/>
    <w:rsid w:val="00C46655"/>
    <w:rsid w:val="00C47C9D"/>
    <w:rsid w:val="00C51219"/>
    <w:rsid w:val="00C56505"/>
    <w:rsid w:val="00C576E5"/>
    <w:rsid w:val="00C57E7D"/>
    <w:rsid w:val="00C61553"/>
    <w:rsid w:val="00C62976"/>
    <w:rsid w:val="00C6458E"/>
    <w:rsid w:val="00C65BB8"/>
    <w:rsid w:val="00C67771"/>
    <w:rsid w:val="00C7185A"/>
    <w:rsid w:val="00C74650"/>
    <w:rsid w:val="00C803E8"/>
    <w:rsid w:val="00C82371"/>
    <w:rsid w:val="00C90C81"/>
    <w:rsid w:val="00C9523A"/>
    <w:rsid w:val="00C95B1C"/>
    <w:rsid w:val="00C95DB1"/>
    <w:rsid w:val="00C978B6"/>
    <w:rsid w:val="00CA0F2A"/>
    <w:rsid w:val="00CA260B"/>
    <w:rsid w:val="00CA754E"/>
    <w:rsid w:val="00CB3398"/>
    <w:rsid w:val="00CB6442"/>
    <w:rsid w:val="00CB7141"/>
    <w:rsid w:val="00CC18E5"/>
    <w:rsid w:val="00CD341E"/>
    <w:rsid w:val="00CD5A69"/>
    <w:rsid w:val="00CE0DF7"/>
    <w:rsid w:val="00CE383D"/>
    <w:rsid w:val="00CE5241"/>
    <w:rsid w:val="00CE5A0F"/>
    <w:rsid w:val="00CE6FA3"/>
    <w:rsid w:val="00CF744E"/>
    <w:rsid w:val="00CF78A4"/>
    <w:rsid w:val="00D0195C"/>
    <w:rsid w:val="00D1688B"/>
    <w:rsid w:val="00D21A8B"/>
    <w:rsid w:val="00D26E04"/>
    <w:rsid w:val="00D32694"/>
    <w:rsid w:val="00D32F29"/>
    <w:rsid w:val="00D353A7"/>
    <w:rsid w:val="00D37789"/>
    <w:rsid w:val="00D42871"/>
    <w:rsid w:val="00D452CA"/>
    <w:rsid w:val="00D51C23"/>
    <w:rsid w:val="00D51F11"/>
    <w:rsid w:val="00D520EE"/>
    <w:rsid w:val="00D52218"/>
    <w:rsid w:val="00D60968"/>
    <w:rsid w:val="00D65A69"/>
    <w:rsid w:val="00D66F4F"/>
    <w:rsid w:val="00D71512"/>
    <w:rsid w:val="00D74E2A"/>
    <w:rsid w:val="00D8492B"/>
    <w:rsid w:val="00D91DD4"/>
    <w:rsid w:val="00D96B79"/>
    <w:rsid w:val="00DB0582"/>
    <w:rsid w:val="00DB1119"/>
    <w:rsid w:val="00DB355F"/>
    <w:rsid w:val="00DB463E"/>
    <w:rsid w:val="00DB7800"/>
    <w:rsid w:val="00DC2E33"/>
    <w:rsid w:val="00DD4D80"/>
    <w:rsid w:val="00DE1FF8"/>
    <w:rsid w:val="00DF4CCF"/>
    <w:rsid w:val="00E07FC4"/>
    <w:rsid w:val="00E23DD1"/>
    <w:rsid w:val="00E248EA"/>
    <w:rsid w:val="00E31077"/>
    <w:rsid w:val="00E32280"/>
    <w:rsid w:val="00E35CEF"/>
    <w:rsid w:val="00E43AE4"/>
    <w:rsid w:val="00E45679"/>
    <w:rsid w:val="00E4607B"/>
    <w:rsid w:val="00E65E31"/>
    <w:rsid w:val="00E67A1C"/>
    <w:rsid w:val="00E83D25"/>
    <w:rsid w:val="00E85FBB"/>
    <w:rsid w:val="00E91B48"/>
    <w:rsid w:val="00E93894"/>
    <w:rsid w:val="00E94147"/>
    <w:rsid w:val="00EA2BD9"/>
    <w:rsid w:val="00EA31CA"/>
    <w:rsid w:val="00EA5876"/>
    <w:rsid w:val="00EA5AED"/>
    <w:rsid w:val="00EB379F"/>
    <w:rsid w:val="00EB5925"/>
    <w:rsid w:val="00EB5B8B"/>
    <w:rsid w:val="00EC5BE2"/>
    <w:rsid w:val="00EC7F07"/>
    <w:rsid w:val="00ED16C4"/>
    <w:rsid w:val="00ED1D0C"/>
    <w:rsid w:val="00ED57A0"/>
    <w:rsid w:val="00EE0EFF"/>
    <w:rsid w:val="00EE33D3"/>
    <w:rsid w:val="00EE352A"/>
    <w:rsid w:val="00EF51AA"/>
    <w:rsid w:val="00EF7365"/>
    <w:rsid w:val="00EF78A8"/>
    <w:rsid w:val="00F0274A"/>
    <w:rsid w:val="00F03238"/>
    <w:rsid w:val="00F0536E"/>
    <w:rsid w:val="00F07E0D"/>
    <w:rsid w:val="00F209A3"/>
    <w:rsid w:val="00F2768F"/>
    <w:rsid w:val="00F4273D"/>
    <w:rsid w:val="00F446E8"/>
    <w:rsid w:val="00F46BBA"/>
    <w:rsid w:val="00F53BF9"/>
    <w:rsid w:val="00F615BF"/>
    <w:rsid w:val="00F639C1"/>
    <w:rsid w:val="00F63A72"/>
    <w:rsid w:val="00F70260"/>
    <w:rsid w:val="00F7260A"/>
    <w:rsid w:val="00F75D8F"/>
    <w:rsid w:val="00F7715C"/>
    <w:rsid w:val="00F82F1E"/>
    <w:rsid w:val="00F849C0"/>
    <w:rsid w:val="00F92F0F"/>
    <w:rsid w:val="00FA2775"/>
    <w:rsid w:val="00FA5989"/>
    <w:rsid w:val="00FB3A4B"/>
    <w:rsid w:val="00FB7BF2"/>
    <w:rsid w:val="00FD4953"/>
    <w:rsid w:val="00FD4D3A"/>
    <w:rsid w:val="00FE0E59"/>
    <w:rsid w:val="00FE2410"/>
    <w:rsid w:val="00FE38F8"/>
    <w:rsid w:val="00FE4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160B3"/>
  <w15:docId w15:val="{C8D4CA18-1D4B-4614-92FA-65CECBF9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autoRedefine/>
    <w:qFormat/>
    <w:rsid w:val="00652D37"/>
    <w:pPr>
      <w:keepNext/>
      <w:numPr>
        <w:numId w:val="1"/>
      </w:numPr>
      <w:shd w:val="clear" w:color="auto" w:fill="00B0F0"/>
      <w:ind w:left="0" w:firstLine="0"/>
      <w:jc w:val="center"/>
      <w:outlineLvl w:val="0"/>
    </w:pPr>
    <w:rPr>
      <w:rFonts w:asciiTheme="minorHAnsi" w:hAnsiTheme="minorHAnsi"/>
      <w:b/>
      <w:bCs/>
      <w:sz w:val="32"/>
    </w:rPr>
  </w:style>
  <w:style w:type="paragraph" w:styleId="Titre2">
    <w:name w:val="heading 2"/>
    <w:basedOn w:val="Normal"/>
    <w:next w:val="Normal"/>
    <w:qFormat/>
    <w:rsid w:val="00923F8F"/>
    <w:pPr>
      <w:keepNext/>
      <w:numPr>
        <w:ilvl w:val="1"/>
        <w:numId w:val="1"/>
      </w:numPr>
      <w:outlineLvl w:val="1"/>
    </w:pPr>
    <w:rPr>
      <w:rFonts w:ascii="Calibri Light" w:hAnsi="Calibri Light"/>
      <w:b/>
      <w:bCs/>
      <w:sz w:val="28"/>
    </w:rPr>
  </w:style>
  <w:style w:type="paragraph" w:styleId="Titre3">
    <w:name w:val="heading 3"/>
    <w:basedOn w:val="Normal"/>
    <w:next w:val="Normal"/>
    <w:link w:val="Titre3Car"/>
    <w:unhideWhenUsed/>
    <w:qFormat/>
    <w:rsid w:val="00D1688B"/>
    <w:pPr>
      <w:keepNext/>
      <w:numPr>
        <w:ilvl w:val="2"/>
        <w:numId w:val="1"/>
      </w:numPr>
      <w:spacing w:before="240" w:after="60"/>
      <w:outlineLvl w:val="2"/>
    </w:pPr>
    <w:rPr>
      <w:rFonts w:ascii="Calibri Light" w:hAnsi="Calibri Light"/>
      <w:b/>
      <w:bCs/>
      <w:sz w:val="26"/>
      <w:szCs w:val="26"/>
    </w:rPr>
  </w:style>
  <w:style w:type="paragraph" w:styleId="Titre4">
    <w:name w:val="heading 4"/>
    <w:basedOn w:val="Normal"/>
    <w:next w:val="Normal"/>
    <w:link w:val="Titre4Car"/>
    <w:semiHidden/>
    <w:unhideWhenUsed/>
    <w:qFormat/>
    <w:rsid w:val="00D1688B"/>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D1688B"/>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D1688B"/>
    <w:pPr>
      <w:numPr>
        <w:ilvl w:val="5"/>
        <w:numId w:val="1"/>
      </w:numPr>
      <w:spacing w:before="240" w:after="60"/>
      <w:outlineLvl w:val="5"/>
    </w:pPr>
    <w:rPr>
      <w:rFonts w:ascii="Calibri" w:hAnsi="Calibri"/>
      <w:b/>
      <w:bCs/>
      <w:sz w:val="22"/>
      <w:szCs w:val="22"/>
    </w:rPr>
  </w:style>
  <w:style w:type="paragraph" w:styleId="Titre7">
    <w:name w:val="heading 7"/>
    <w:basedOn w:val="Normal"/>
    <w:next w:val="Normal"/>
    <w:link w:val="Titre7Car"/>
    <w:semiHidden/>
    <w:unhideWhenUsed/>
    <w:qFormat/>
    <w:rsid w:val="00D1688B"/>
    <w:pPr>
      <w:numPr>
        <w:ilvl w:val="6"/>
        <w:numId w:val="1"/>
      </w:numPr>
      <w:spacing w:before="240" w:after="60"/>
      <w:outlineLvl w:val="6"/>
    </w:pPr>
    <w:rPr>
      <w:rFonts w:ascii="Calibri" w:hAnsi="Calibri"/>
    </w:rPr>
  </w:style>
  <w:style w:type="paragraph" w:styleId="Titre8">
    <w:name w:val="heading 8"/>
    <w:basedOn w:val="Normal"/>
    <w:next w:val="Normal"/>
    <w:link w:val="Titre8Car"/>
    <w:semiHidden/>
    <w:unhideWhenUsed/>
    <w:qFormat/>
    <w:rsid w:val="00D1688B"/>
    <w:pPr>
      <w:numPr>
        <w:ilvl w:val="7"/>
        <w:numId w:val="1"/>
      </w:numPr>
      <w:spacing w:before="240" w:after="60"/>
      <w:outlineLvl w:val="7"/>
    </w:pPr>
    <w:rPr>
      <w:rFonts w:ascii="Calibri" w:hAnsi="Calibri"/>
      <w:i/>
      <w:iCs/>
    </w:rPr>
  </w:style>
  <w:style w:type="paragraph" w:styleId="Titre9">
    <w:name w:val="heading 9"/>
    <w:basedOn w:val="Normal"/>
    <w:next w:val="Normal"/>
    <w:link w:val="Titre9Car"/>
    <w:semiHidden/>
    <w:unhideWhenUsed/>
    <w:qFormat/>
    <w:rsid w:val="00D1688B"/>
    <w:pPr>
      <w:numPr>
        <w:ilvl w:val="8"/>
        <w:numId w:val="1"/>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1440"/>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itre">
    <w:name w:val="Title"/>
    <w:basedOn w:val="Normal"/>
    <w:autoRedefine/>
    <w:qFormat/>
    <w:rsid w:val="005A40B4"/>
    <w:pPr>
      <w:jc w:val="center"/>
    </w:pPr>
    <w:rPr>
      <w:rFonts w:ascii="Calibri" w:hAnsi="Calibri"/>
      <w:b/>
      <w:bCs/>
      <w:sz w:val="36"/>
      <w:szCs w:val="36"/>
    </w:rPr>
  </w:style>
  <w:style w:type="paragraph" w:styleId="Textedebulles">
    <w:name w:val="Balloon Text"/>
    <w:basedOn w:val="Normal"/>
    <w:link w:val="TextedebullesCar"/>
    <w:rsid w:val="00090C75"/>
    <w:rPr>
      <w:rFonts w:ascii="Tahoma" w:hAnsi="Tahoma"/>
      <w:sz w:val="16"/>
      <w:szCs w:val="16"/>
    </w:rPr>
  </w:style>
  <w:style w:type="character" w:customStyle="1" w:styleId="TextedebullesCar">
    <w:name w:val="Texte de bulles Car"/>
    <w:link w:val="Textedebulles"/>
    <w:rsid w:val="00090C75"/>
    <w:rPr>
      <w:rFonts w:ascii="Tahoma" w:hAnsi="Tahoma" w:cs="Tahoma"/>
      <w:sz w:val="16"/>
      <w:szCs w:val="16"/>
    </w:rPr>
  </w:style>
  <w:style w:type="character" w:styleId="lev">
    <w:name w:val="Strong"/>
    <w:uiPriority w:val="22"/>
    <w:qFormat/>
    <w:rsid w:val="00181E6A"/>
    <w:rPr>
      <w:b/>
      <w:bCs/>
    </w:rPr>
  </w:style>
  <w:style w:type="character" w:customStyle="1" w:styleId="Titre3Car">
    <w:name w:val="Titre 3 Car"/>
    <w:link w:val="Titre3"/>
    <w:rsid w:val="00D1688B"/>
    <w:rPr>
      <w:rFonts w:ascii="Calibri Light" w:hAnsi="Calibri Light"/>
      <w:b/>
      <w:bCs/>
      <w:sz w:val="26"/>
      <w:szCs w:val="26"/>
    </w:rPr>
  </w:style>
  <w:style w:type="character" w:customStyle="1" w:styleId="Titre4Car">
    <w:name w:val="Titre 4 Car"/>
    <w:link w:val="Titre4"/>
    <w:semiHidden/>
    <w:rsid w:val="00D1688B"/>
    <w:rPr>
      <w:rFonts w:ascii="Calibri" w:hAnsi="Calibri"/>
      <w:b/>
      <w:bCs/>
      <w:sz w:val="28"/>
      <w:szCs w:val="28"/>
    </w:rPr>
  </w:style>
  <w:style w:type="character" w:customStyle="1" w:styleId="Titre5Car">
    <w:name w:val="Titre 5 Car"/>
    <w:link w:val="Titre5"/>
    <w:semiHidden/>
    <w:rsid w:val="00D1688B"/>
    <w:rPr>
      <w:rFonts w:ascii="Calibri" w:hAnsi="Calibri"/>
      <w:b/>
      <w:bCs/>
      <w:i/>
      <w:iCs/>
      <w:sz w:val="26"/>
      <w:szCs w:val="26"/>
    </w:rPr>
  </w:style>
  <w:style w:type="character" w:customStyle="1" w:styleId="Titre6Car">
    <w:name w:val="Titre 6 Car"/>
    <w:link w:val="Titre6"/>
    <w:semiHidden/>
    <w:rsid w:val="00D1688B"/>
    <w:rPr>
      <w:rFonts w:ascii="Calibri" w:hAnsi="Calibri"/>
      <w:b/>
      <w:bCs/>
      <w:sz w:val="22"/>
      <w:szCs w:val="22"/>
    </w:rPr>
  </w:style>
  <w:style w:type="character" w:customStyle="1" w:styleId="Titre7Car">
    <w:name w:val="Titre 7 Car"/>
    <w:link w:val="Titre7"/>
    <w:semiHidden/>
    <w:rsid w:val="00D1688B"/>
    <w:rPr>
      <w:rFonts w:ascii="Calibri" w:hAnsi="Calibri"/>
      <w:sz w:val="24"/>
      <w:szCs w:val="24"/>
    </w:rPr>
  </w:style>
  <w:style w:type="character" w:customStyle="1" w:styleId="Titre8Car">
    <w:name w:val="Titre 8 Car"/>
    <w:link w:val="Titre8"/>
    <w:semiHidden/>
    <w:rsid w:val="00D1688B"/>
    <w:rPr>
      <w:rFonts w:ascii="Calibri" w:hAnsi="Calibri"/>
      <w:i/>
      <w:iCs/>
      <w:sz w:val="24"/>
      <w:szCs w:val="24"/>
    </w:rPr>
  </w:style>
  <w:style w:type="character" w:customStyle="1" w:styleId="Titre9Car">
    <w:name w:val="Titre 9 Car"/>
    <w:link w:val="Titre9"/>
    <w:semiHidden/>
    <w:rsid w:val="00D1688B"/>
    <w:rPr>
      <w:rFonts w:ascii="Calibri Light" w:hAnsi="Calibri Light"/>
      <w:sz w:val="22"/>
      <w:szCs w:val="22"/>
    </w:rPr>
  </w:style>
  <w:style w:type="paragraph" w:styleId="Sansinterligne">
    <w:name w:val="No Spacing"/>
    <w:uiPriority w:val="1"/>
    <w:qFormat/>
    <w:rsid w:val="00CE6FA3"/>
    <w:rPr>
      <w:sz w:val="28"/>
      <w:szCs w:val="24"/>
    </w:rPr>
  </w:style>
  <w:style w:type="paragraph" w:styleId="En-ttedetabledesmatires">
    <w:name w:val="TOC Heading"/>
    <w:basedOn w:val="Titre1"/>
    <w:next w:val="Normal"/>
    <w:uiPriority w:val="39"/>
    <w:unhideWhenUsed/>
    <w:qFormat/>
    <w:rsid w:val="00D8492B"/>
    <w:pPr>
      <w:keepLines/>
      <w:numPr>
        <w:numId w:val="0"/>
      </w:numPr>
      <w:spacing w:before="240" w:line="259" w:lineRule="auto"/>
      <w:outlineLvl w:val="9"/>
    </w:pPr>
    <w:rPr>
      <w:b w:val="0"/>
      <w:bCs w:val="0"/>
      <w:color w:val="2E74B5"/>
      <w:szCs w:val="32"/>
    </w:rPr>
  </w:style>
  <w:style w:type="paragraph" w:styleId="TM1">
    <w:name w:val="toc 1"/>
    <w:basedOn w:val="Normal"/>
    <w:next w:val="Normal"/>
    <w:autoRedefine/>
    <w:uiPriority w:val="39"/>
    <w:rsid w:val="00D8492B"/>
  </w:style>
  <w:style w:type="paragraph" w:styleId="TM2">
    <w:name w:val="toc 2"/>
    <w:basedOn w:val="Normal"/>
    <w:next w:val="Normal"/>
    <w:autoRedefine/>
    <w:uiPriority w:val="39"/>
    <w:rsid w:val="00D8492B"/>
    <w:pPr>
      <w:ind w:left="240"/>
    </w:pPr>
  </w:style>
  <w:style w:type="paragraph" w:styleId="TM3">
    <w:name w:val="toc 3"/>
    <w:basedOn w:val="Normal"/>
    <w:next w:val="Normal"/>
    <w:autoRedefine/>
    <w:uiPriority w:val="39"/>
    <w:rsid w:val="00D8492B"/>
    <w:pPr>
      <w:ind w:left="480"/>
    </w:pPr>
  </w:style>
  <w:style w:type="character" w:styleId="Lienhypertexte">
    <w:name w:val="Hyperlink"/>
    <w:uiPriority w:val="99"/>
    <w:unhideWhenUsed/>
    <w:rsid w:val="00D8492B"/>
    <w:rPr>
      <w:color w:val="0563C1"/>
      <w:u w:val="single"/>
    </w:rPr>
  </w:style>
  <w:style w:type="character" w:styleId="Accentuation">
    <w:name w:val="Emphasis"/>
    <w:qFormat/>
    <w:rsid w:val="003A505A"/>
    <w:rPr>
      <w:i/>
      <w:iCs/>
    </w:rPr>
  </w:style>
  <w:style w:type="character" w:customStyle="1" w:styleId="PieddepageCar">
    <w:name w:val="Pied de page Car"/>
    <w:basedOn w:val="Policepardfaut"/>
    <w:link w:val="Pieddepage"/>
    <w:uiPriority w:val="99"/>
    <w:rsid w:val="00DB7800"/>
    <w:rPr>
      <w:sz w:val="24"/>
      <w:szCs w:val="24"/>
    </w:rPr>
  </w:style>
  <w:style w:type="paragraph" w:styleId="Paragraphedeliste">
    <w:name w:val="List Paragraph"/>
    <w:basedOn w:val="Normal"/>
    <w:uiPriority w:val="34"/>
    <w:qFormat/>
    <w:rsid w:val="005F6F95"/>
    <w:pPr>
      <w:ind w:left="720"/>
      <w:contextualSpacing/>
    </w:pPr>
  </w:style>
  <w:style w:type="table" w:styleId="Grilledutableau">
    <w:name w:val="Table Grid"/>
    <w:basedOn w:val="TableauNormal"/>
    <w:rsid w:val="001E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825C57"/>
    <w:rPr>
      <w:sz w:val="20"/>
      <w:szCs w:val="20"/>
    </w:rPr>
  </w:style>
  <w:style w:type="character" w:customStyle="1" w:styleId="NotedebasdepageCar">
    <w:name w:val="Note de bas de page Car"/>
    <w:basedOn w:val="Policepardfaut"/>
    <w:link w:val="Notedebasdepage"/>
    <w:semiHidden/>
    <w:rsid w:val="00825C57"/>
  </w:style>
  <w:style w:type="character" w:styleId="Appelnotedebasdep">
    <w:name w:val="footnote reference"/>
    <w:semiHidden/>
    <w:rsid w:val="00825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3530">
      <w:bodyDiv w:val="1"/>
      <w:marLeft w:val="0"/>
      <w:marRight w:val="0"/>
      <w:marTop w:val="0"/>
      <w:marBottom w:val="0"/>
      <w:divBdr>
        <w:top w:val="none" w:sz="0" w:space="0" w:color="auto"/>
        <w:left w:val="none" w:sz="0" w:space="0" w:color="auto"/>
        <w:bottom w:val="none" w:sz="0" w:space="0" w:color="auto"/>
        <w:right w:val="none" w:sz="0" w:space="0" w:color="auto"/>
      </w:divBdr>
    </w:div>
    <w:div w:id="113333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2D17-8AE3-44BF-9896-FBC64EA9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29</Pages>
  <Words>8513</Words>
  <Characters>50913</Characters>
  <Application>Microsoft Office Word</Application>
  <DocSecurity>0</DocSecurity>
  <Lines>424</Lines>
  <Paragraphs>118</Paragraphs>
  <ScaleCrop>false</ScaleCrop>
  <HeadingPairs>
    <vt:vector size="2" baseType="variant">
      <vt:variant>
        <vt:lpstr>Titre</vt:lpstr>
      </vt:variant>
      <vt:variant>
        <vt:i4>1</vt:i4>
      </vt:variant>
    </vt:vector>
  </HeadingPairs>
  <TitlesOfParts>
    <vt:vector size="1" baseType="lpstr">
      <vt:lpstr>Centre Hospitalier de Guise</vt:lpstr>
    </vt:vector>
  </TitlesOfParts>
  <Company>Hôpital de Guise</Company>
  <LinksUpToDate>false</LinksUpToDate>
  <CharactersWithSpaces>59308</CharactersWithSpaces>
  <SharedDoc>false</SharedDoc>
  <HLinks>
    <vt:vector size="360" baseType="variant">
      <vt:variant>
        <vt:i4>1507383</vt:i4>
      </vt:variant>
      <vt:variant>
        <vt:i4>356</vt:i4>
      </vt:variant>
      <vt:variant>
        <vt:i4>0</vt:i4>
      </vt:variant>
      <vt:variant>
        <vt:i4>5</vt:i4>
      </vt:variant>
      <vt:variant>
        <vt:lpwstr/>
      </vt:variant>
      <vt:variant>
        <vt:lpwstr>_Toc57045172</vt:lpwstr>
      </vt:variant>
      <vt:variant>
        <vt:i4>1310775</vt:i4>
      </vt:variant>
      <vt:variant>
        <vt:i4>350</vt:i4>
      </vt:variant>
      <vt:variant>
        <vt:i4>0</vt:i4>
      </vt:variant>
      <vt:variant>
        <vt:i4>5</vt:i4>
      </vt:variant>
      <vt:variant>
        <vt:lpwstr/>
      </vt:variant>
      <vt:variant>
        <vt:lpwstr>_Toc57045171</vt:lpwstr>
      </vt:variant>
      <vt:variant>
        <vt:i4>1376311</vt:i4>
      </vt:variant>
      <vt:variant>
        <vt:i4>344</vt:i4>
      </vt:variant>
      <vt:variant>
        <vt:i4>0</vt:i4>
      </vt:variant>
      <vt:variant>
        <vt:i4>5</vt:i4>
      </vt:variant>
      <vt:variant>
        <vt:lpwstr/>
      </vt:variant>
      <vt:variant>
        <vt:lpwstr>_Toc57045170</vt:lpwstr>
      </vt:variant>
      <vt:variant>
        <vt:i4>1835062</vt:i4>
      </vt:variant>
      <vt:variant>
        <vt:i4>338</vt:i4>
      </vt:variant>
      <vt:variant>
        <vt:i4>0</vt:i4>
      </vt:variant>
      <vt:variant>
        <vt:i4>5</vt:i4>
      </vt:variant>
      <vt:variant>
        <vt:lpwstr/>
      </vt:variant>
      <vt:variant>
        <vt:lpwstr>_Toc57045169</vt:lpwstr>
      </vt:variant>
      <vt:variant>
        <vt:i4>1900598</vt:i4>
      </vt:variant>
      <vt:variant>
        <vt:i4>332</vt:i4>
      </vt:variant>
      <vt:variant>
        <vt:i4>0</vt:i4>
      </vt:variant>
      <vt:variant>
        <vt:i4>5</vt:i4>
      </vt:variant>
      <vt:variant>
        <vt:lpwstr/>
      </vt:variant>
      <vt:variant>
        <vt:lpwstr>_Toc57045168</vt:lpwstr>
      </vt:variant>
      <vt:variant>
        <vt:i4>1179702</vt:i4>
      </vt:variant>
      <vt:variant>
        <vt:i4>326</vt:i4>
      </vt:variant>
      <vt:variant>
        <vt:i4>0</vt:i4>
      </vt:variant>
      <vt:variant>
        <vt:i4>5</vt:i4>
      </vt:variant>
      <vt:variant>
        <vt:lpwstr/>
      </vt:variant>
      <vt:variant>
        <vt:lpwstr>_Toc57045167</vt:lpwstr>
      </vt:variant>
      <vt:variant>
        <vt:i4>1245238</vt:i4>
      </vt:variant>
      <vt:variant>
        <vt:i4>320</vt:i4>
      </vt:variant>
      <vt:variant>
        <vt:i4>0</vt:i4>
      </vt:variant>
      <vt:variant>
        <vt:i4>5</vt:i4>
      </vt:variant>
      <vt:variant>
        <vt:lpwstr/>
      </vt:variant>
      <vt:variant>
        <vt:lpwstr>_Toc57045166</vt:lpwstr>
      </vt:variant>
      <vt:variant>
        <vt:i4>1048630</vt:i4>
      </vt:variant>
      <vt:variant>
        <vt:i4>314</vt:i4>
      </vt:variant>
      <vt:variant>
        <vt:i4>0</vt:i4>
      </vt:variant>
      <vt:variant>
        <vt:i4>5</vt:i4>
      </vt:variant>
      <vt:variant>
        <vt:lpwstr/>
      </vt:variant>
      <vt:variant>
        <vt:lpwstr>_Toc57045165</vt:lpwstr>
      </vt:variant>
      <vt:variant>
        <vt:i4>1114166</vt:i4>
      </vt:variant>
      <vt:variant>
        <vt:i4>308</vt:i4>
      </vt:variant>
      <vt:variant>
        <vt:i4>0</vt:i4>
      </vt:variant>
      <vt:variant>
        <vt:i4>5</vt:i4>
      </vt:variant>
      <vt:variant>
        <vt:lpwstr/>
      </vt:variant>
      <vt:variant>
        <vt:lpwstr>_Toc57045164</vt:lpwstr>
      </vt:variant>
      <vt:variant>
        <vt:i4>1441846</vt:i4>
      </vt:variant>
      <vt:variant>
        <vt:i4>302</vt:i4>
      </vt:variant>
      <vt:variant>
        <vt:i4>0</vt:i4>
      </vt:variant>
      <vt:variant>
        <vt:i4>5</vt:i4>
      </vt:variant>
      <vt:variant>
        <vt:lpwstr/>
      </vt:variant>
      <vt:variant>
        <vt:lpwstr>_Toc57045163</vt:lpwstr>
      </vt:variant>
      <vt:variant>
        <vt:i4>1507382</vt:i4>
      </vt:variant>
      <vt:variant>
        <vt:i4>296</vt:i4>
      </vt:variant>
      <vt:variant>
        <vt:i4>0</vt:i4>
      </vt:variant>
      <vt:variant>
        <vt:i4>5</vt:i4>
      </vt:variant>
      <vt:variant>
        <vt:lpwstr/>
      </vt:variant>
      <vt:variant>
        <vt:lpwstr>_Toc57045162</vt:lpwstr>
      </vt:variant>
      <vt:variant>
        <vt:i4>1310774</vt:i4>
      </vt:variant>
      <vt:variant>
        <vt:i4>290</vt:i4>
      </vt:variant>
      <vt:variant>
        <vt:i4>0</vt:i4>
      </vt:variant>
      <vt:variant>
        <vt:i4>5</vt:i4>
      </vt:variant>
      <vt:variant>
        <vt:lpwstr/>
      </vt:variant>
      <vt:variant>
        <vt:lpwstr>_Toc57045161</vt:lpwstr>
      </vt:variant>
      <vt:variant>
        <vt:i4>1376310</vt:i4>
      </vt:variant>
      <vt:variant>
        <vt:i4>284</vt:i4>
      </vt:variant>
      <vt:variant>
        <vt:i4>0</vt:i4>
      </vt:variant>
      <vt:variant>
        <vt:i4>5</vt:i4>
      </vt:variant>
      <vt:variant>
        <vt:lpwstr/>
      </vt:variant>
      <vt:variant>
        <vt:lpwstr>_Toc57045160</vt:lpwstr>
      </vt:variant>
      <vt:variant>
        <vt:i4>1835061</vt:i4>
      </vt:variant>
      <vt:variant>
        <vt:i4>278</vt:i4>
      </vt:variant>
      <vt:variant>
        <vt:i4>0</vt:i4>
      </vt:variant>
      <vt:variant>
        <vt:i4>5</vt:i4>
      </vt:variant>
      <vt:variant>
        <vt:lpwstr/>
      </vt:variant>
      <vt:variant>
        <vt:lpwstr>_Toc57045159</vt:lpwstr>
      </vt:variant>
      <vt:variant>
        <vt:i4>1900597</vt:i4>
      </vt:variant>
      <vt:variant>
        <vt:i4>272</vt:i4>
      </vt:variant>
      <vt:variant>
        <vt:i4>0</vt:i4>
      </vt:variant>
      <vt:variant>
        <vt:i4>5</vt:i4>
      </vt:variant>
      <vt:variant>
        <vt:lpwstr/>
      </vt:variant>
      <vt:variant>
        <vt:lpwstr>_Toc57045158</vt:lpwstr>
      </vt:variant>
      <vt:variant>
        <vt:i4>1179701</vt:i4>
      </vt:variant>
      <vt:variant>
        <vt:i4>266</vt:i4>
      </vt:variant>
      <vt:variant>
        <vt:i4>0</vt:i4>
      </vt:variant>
      <vt:variant>
        <vt:i4>5</vt:i4>
      </vt:variant>
      <vt:variant>
        <vt:lpwstr/>
      </vt:variant>
      <vt:variant>
        <vt:lpwstr>_Toc57045157</vt:lpwstr>
      </vt:variant>
      <vt:variant>
        <vt:i4>1245237</vt:i4>
      </vt:variant>
      <vt:variant>
        <vt:i4>260</vt:i4>
      </vt:variant>
      <vt:variant>
        <vt:i4>0</vt:i4>
      </vt:variant>
      <vt:variant>
        <vt:i4>5</vt:i4>
      </vt:variant>
      <vt:variant>
        <vt:lpwstr/>
      </vt:variant>
      <vt:variant>
        <vt:lpwstr>_Toc57045156</vt:lpwstr>
      </vt:variant>
      <vt:variant>
        <vt:i4>1048629</vt:i4>
      </vt:variant>
      <vt:variant>
        <vt:i4>254</vt:i4>
      </vt:variant>
      <vt:variant>
        <vt:i4>0</vt:i4>
      </vt:variant>
      <vt:variant>
        <vt:i4>5</vt:i4>
      </vt:variant>
      <vt:variant>
        <vt:lpwstr/>
      </vt:variant>
      <vt:variant>
        <vt:lpwstr>_Toc57045155</vt:lpwstr>
      </vt:variant>
      <vt:variant>
        <vt:i4>1114165</vt:i4>
      </vt:variant>
      <vt:variant>
        <vt:i4>248</vt:i4>
      </vt:variant>
      <vt:variant>
        <vt:i4>0</vt:i4>
      </vt:variant>
      <vt:variant>
        <vt:i4>5</vt:i4>
      </vt:variant>
      <vt:variant>
        <vt:lpwstr/>
      </vt:variant>
      <vt:variant>
        <vt:lpwstr>_Toc57045154</vt:lpwstr>
      </vt:variant>
      <vt:variant>
        <vt:i4>1441845</vt:i4>
      </vt:variant>
      <vt:variant>
        <vt:i4>242</vt:i4>
      </vt:variant>
      <vt:variant>
        <vt:i4>0</vt:i4>
      </vt:variant>
      <vt:variant>
        <vt:i4>5</vt:i4>
      </vt:variant>
      <vt:variant>
        <vt:lpwstr/>
      </vt:variant>
      <vt:variant>
        <vt:lpwstr>_Toc57045153</vt:lpwstr>
      </vt:variant>
      <vt:variant>
        <vt:i4>1507381</vt:i4>
      </vt:variant>
      <vt:variant>
        <vt:i4>236</vt:i4>
      </vt:variant>
      <vt:variant>
        <vt:i4>0</vt:i4>
      </vt:variant>
      <vt:variant>
        <vt:i4>5</vt:i4>
      </vt:variant>
      <vt:variant>
        <vt:lpwstr/>
      </vt:variant>
      <vt:variant>
        <vt:lpwstr>_Toc57045152</vt:lpwstr>
      </vt:variant>
      <vt:variant>
        <vt:i4>1310773</vt:i4>
      </vt:variant>
      <vt:variant>
        <vt:i4>230</vt:i4>
      </vt:variant>
      <vt:variant>
        <vt:i4>0</vt:i4>
      </vt:variant>
      <vt:variant>
        <vt:i4>5</vt:i4>
      </vt:variant>
      <vt:variant>
        <vt:lpwstr/>
      </vt:variant>
      <vt:variant>
        <vt:lpwstr>_Toc57045151</vt:lpwstr>
      </vt:variant>
      <vt:variant>
        <vt:i4>1376309</vt:i4>
      </vt:variant>
      <vt:variant>
        <vt:i4>224</vt:i4>
      </vt:variant>
      <vt:variant>
        <vt:i4>0</vt:i4>
      </vt:variant>
      <vt:variant>
        <vt:i4>5</vt:i4>
      </vt:variant>
      <vt:variant>
        <vt:lpwstr/>
      </vt:variant>
      <vt:variant>
        <vt:lpwstr>_Toc57045150</vt:lpwstr>
      </vt:variant>
      <vt:variant>
        <vt:i4>1835060</vt:i4>
      </vt:variant>
      <vt:variant>
        <vt:i4>218</vt:i4>
      </vt:variant>
      <vt:variant>
        <vt:i4>0</vt:i4>
      </vt:variant>
      <vt:variant>
        <vt:i4>5</vt:i4>
      </vt:variant>
      <vt:variant>
        <vt:lpwstr/>
      </vt:variant>
      <vt:variant>
        <vt:lpwstr>_Toc57045149</vt:lpwstr>
      </vt:variant>
      <vt:variant>
        <vt:i4>1900596</vt:i4>
      </vt:variant>
      <vt:variant>
        <vt:i4>212</vt:i4>
      </vt:variant>
      <vt:variant>
        <vt:i4>0</vt:i4>
      </vt:variant>
      <vt:variant>
        <vt:i4>5</vt:i4>
      </vt:variant>
      <vt:variant>
        <vt:lpwstr/>
      </vt:variant>
      <vt:variant>
        <vt:lpwstr>_Toc57045148</vt:lpwstr>
      </vt:variant>
      <vt:variant>
        <vt:i4>1179700</vt:i4>
      </vt:variant>
      <vt:variant>
        <vt:i4>206</vt:i4>
      </vt:variant>
      <vt:variant>
        <vt:i4>0</vt:i4>
      </vt:variant>
      <vt:variant>
        <vt:i4>5</vt:i4>
      </vt:variant>
      <vt:variant>
        <vt:lpwstr/>
      </vt:variant>
      <vt:variant>
        <vt:lpwstr>_Toc57045147</vt:lpwstr>
      </vt:variant>
      <vt:variant>
        <vt:i4>1245236</vt:i4>
      </vt:variant>
      <vt:variant>
        <vt:i4>200</vt:i4>
      </vt:variant>
      <vt:variant>
        <vt:i4>0</vt:i4>
      </vt:variant>
      <vt:variant>
        <vt:i4>5</vt:i4>
      </vt:variant>
      <vt:variant>
        <vt:lpwstr/>
      </vt:variant>
      <vt:variant>
        <vt:lpwstr>_Toc57045146</vt:lpwstr>
      </vt:variant>
      <vt:variant>
        <vt:i4>1048628</vt:i4>
      </vt:variant>
      <vt:variant>
        <vt:i4>194</vt:i4>
      </vt:variant>
      <vt:variant>
        <vt:i4>0</vt:i4>
      </vt:variant>
      <vt:variant>
        <vt:i4>5</vt:i4>
      </vt:variant>
      <vt:variant>
        <vt:lpwstr/>
      </vt:variant>
      <vt:variant>
        <vt:lpwstr>_Toc57045145</vt:lpwstr>
      </vt:variant>
      <vt:variant>
        <vt:i4>1114164</vt:i4>
      </vt:variant>
      <vt:variant>
        <vt:i4>188</vt:i4>
      </vt:variant>
      <vt:variant>
        <vt:i4>0</vt:i4>
      </vt:variant>
      <vt:variant>
        <vt:i4>5</vt:i4>
      </vt:variant>
      <vt:variant>
        <vt:lpwstr/>
      </vt:variant>
      <vt:variant>
        <vt:lpwstr>_Toc57045144</vt:lpwstr>
      </vt:variant>
      <vt:variant>
        <vt:i4>1441844</vt:i4>
      </vt:variant>
      <vt:variant>
        <vt:i4>182</vt:i4>
      </vt:variant>
      <vt:variant>
        <vt:i4>0</vt:i4>
      </vt:variant>
      <vt:variant>
        <vt:i4>5</vt:i4>
      </vt:variant>
      <vt:variant>
        <vt:lpwstr/>
      </vt:variant>
      <vt:variant>
        <vt:lpwstr>_Toc57045143</vt:lpwstr>
      </vt:variant>
      <vt:variant>
        <vt:i4>1507380</vt:i4>
      </vt:variant>
      <vt:variant>
        <vt:i4>176</vt:i4>
      </vt:variant>
      <vt:variant>
        <vt:i4>0</vt:i4>
      </vt:variant>
      <vt:variant>
        <vt:i4>5</vt:i4>
      </vt:variant>
      <vt:variant>
        <vt:lpwstr/>
      </vt:variant>
      <vt:variant>
        <vt:lpwstr>_Toc57045142</vt:lpwstr>
      </vt:variant>
      <vt:variant>
        <vt:i4>1310772</vt:i4>
      </vt:variant>
      <vt:variant>
        <vt:i4>170</vt:i4>
      </vt:variant>
      <vt:variant>
        <vt:i4>0</vt:i4>
      </vt:variant>
      <vt:variant>
        <vt:i4>5</vt:i4>
      </vt:variant>
      <vt:variant>
        <vt:lpwstr/>
      </vt:variant>
      <vt:variant>
        <vt:lpwstr>_Toc57045141</vt:lpwstr>
      </vt:variant>
      <vt:variant>
        <vt:i4>1376308</vt:i4>
      </vt:variant>
      <vt:variant>
        <vt:i4>164</vt:i4>
      </vt:variant>
      <vt:variant>
        <vt:i4>0</vt:i4>
      </vt:variant>
      <vt:variant>
        <vt:i4>5</vt:i4>
      </vt:variant>
      <vt:variant>
        <vt:lpwstr/>
      </vt:variant>
      <vt:variant>
        <vt:lpwstr>_Toc57045140</vt:lpwstr>
      </vt:variant>
      <vt:variant>
        <vt:i4>1835059</vt:i4>
      </vt:variant>
      <vt:variant>
        <vt:i4>158</vt:i4>
      </vt:variant>
      <vt:variant>
        <vt:i4>0</vt:i4>
      </vt:variant>
      <vt:variant>
        <vt:i4>5</vt:i4>
      </vt:variant>
      <vt:variant>
        <vt:lpwstr/>
      </vt:variant>
      <vt:variant>
        <vt:lpwstr>_Toc57045139</vt:lpwstr>
      </vt:variant>
      <vt:variant>
        <vt:i4>1900595</vt:i4>
      </vt:variant>
      <vt:variant>
        <vt:i4>152</vt:i4>
      </vt:variant>
      <vt:variant>
        <vt:i4>0</vt:i4>
      </vt:variant>
      <vt:variant>
        <vt:i4>5</vt:i4>
      </vt:variant>
      <vt:variant>
        <vt:lpwstr/>
      </vt:variant>
      <vt:variant>
        <vt:lpwstr>_Toc57045138</vt:lpwstr>
      </vt:variant>
      <vt:variant>
        <vt:i4>1179699</vt:i4>
      </vt:variant>
      <vt:variant>
        <vt:i4>146</vt:i4>
      </vt:variant>
      <vt:variant>
        <vt:i4>0</vt:i4>
      </vt:variant>
      <vt:variant>
        <vt:i4>5</vt:i4>
      </vt:variant>
      <vt:variant>
        <vt:lpwstr/>
      </vt:variant>
      <vt:variant>
        <vt:lpwstr>_Toc57045137</vt:lpwstr>
      </vt:variant>
      <vt:variant>
        <vt:i4>1245235</vt:i4>
      </vt:variant>
      <vt:variant>
        <vt:i4>140</vt:i4>
      </vt:variant>
      <vt:variant>
        <vt:i4>0</vt:i4>
      </vt:variant>
      <vt:variant>
        <vt:i4>5</vt:i4>
      </vt:variant>
      <vt:variant>
        <vt:lpwstr/>
      </vt:variant>
      <vt:variant>
        <vt:lpwstr>_Toc57045136</vt:lpwstr>
      </vt:variant>
      <vt:variant>
        <vt:i4>1048627</vt:i4>
      </vt:variant>
      <vt:variant>
        <vt:i4>134</vt:i4>
      </vt:variant>
      <vt:variant>
        <vt:i4>0</vt:i4>
      </vt:variant>
      <vt:variant>
        <vt:i4>5</vt:i4>
      </vt:variant>
      <vt:variant>
        <vt:lpwstr/>
      </vt:variant>
      <vt:variant>
        <vt:lpwstr>_Toc57045135</vt:lpwstr>
      </vt:variant>
      <vt:variant>
        <vt:i4>1114163</vt:i4>
      </vt:variant>
      <vt:variant>
        <vt:i4>128</vt:i4>
      </vt:variant>
      <vt:variant>
        <vt:i4>0</vt:i4>
      </vt:variant>
      <vt:variant>
        <vt:i4>5</vt:i4>
      </vt:variant>
      <vt:variant>
        <vt:lpwstr/>
      </vt:variant>
      <vt:variant>
        <vt:lpwstr>_Toc57045134</vt:lpwstr>
      </vt:variant>
      <vt:variant>
        <vt:i4>1441843</vt:i4>
      </vt:variant>
      <vt:variant>
        <vt:i4>122</vt:i4>
      </vt:variant>
      <vt:variant>
        <vt:i4>0</vt:i4>
      </vt:variant>
      <vt:variant>
        <vt:i4>5</vt:i4>
      </vt:variant>
      <vt:variant>
        <vt:lpwstr/>
      </vt:variant>
      <vt:variant>
        <vt:lpwstr>_Toc57045133</vt:lpwstr>
      </vt:variant>
      <vt:variant>
        <vt:i4>1507379</vt:i4>
      </vt:variant>
      <vt:variant>
        <vt:i4>116</vt:i4>
      </vt:variant>
      <vt:variant>
        <vt:i4>0</vt:i4>
      </vt:variant>
      <vt:variant>
        <vt:i4>5</vt:i4>
      </vt:variant>
      <vt:variant>
        <vt:lpwstr/>
      </vt:variant>
      <vt:variant>
        <vt:lpwstr>_Toc57045132</vt:lpwstr>
      </vt:variant>
      <vt:variant>
        <vt:i4>1310771</vt:i4>
      </vt:variant>
      <vt:variant>
        <vt:i4>110</vt:i4>
      </vt:variant>
      <vt:variant>
        <vt:i4>0</vt:i4>
      </vt:variant>
      <vt:variant>
        <vt:i4>5</vt:i4>
      </vt:variant>
      <vt:variant>
        <vt:lpwstr/>
      </vt:variant>
      <vt:variant>
        <vt:lpwstr>_Toc57045131</vt:lpwstr>
      </vt:variant>
      <vt:variant>
        <vt:i4>1376307</vt:i4>
      </vt:variant>
      <vt:variant>
        <vt:i4>104</vt:i4>
      </vt:variant>
      <vt:variant>
        <vt:i4>0</vt:i4>
      </vt:variant>
      <vt:variant>
        <vt:i4>5</vt:i4>
      </vt:variant>
      <vt:variant>
        <vt:lpwstr/>
      </vt:variant>
      <vt:variant>
        <vt:lpwstr>_Toc57045130</vt:lpwstr>
      </vt:variant>
      <vt:variant>
        <vt:i4>1835058</vt:i4>
      </vt:variant>
      <vt:variant>
        <vt:i4>98</vt:i4>
      </vt:variant>
      <vt:variant>
        <vt:i4>0</vt:i4>
      </vt:variant>
      <vt:variant>
        <vt:i4>5</vt:i4>
      </vt:variant>
      <vt:variant>
        <vt:lpwstr/>
      </vt:variant>
      <vt:variant>
        <vt:lpwstr>_Toc57045129</vt:lpwstr>
      </vt:variant>
      <vt:variant>
        <vt:i4>1900594</vt:i4>
      </vt:variant>
      <vt:variant>
        <vt:i4>92</vt:i4>
      </vt:variant>
      <vt:variant>
        <vt:i4>0</vt:i4>
      </vt:variant>
      <vt:variant>
        <vt:i4>5</vt:i4>
      </vt:variant>
      <vt:variant>
        <vt:lpwstr/>
      </vt:variant>
      <vt:variant>
        <vt:lpwstr>_Toc57045128</vt:lpwstr>
      </vt:variant>
      <vt:variant>
        <vt:i4>1179698</vt:i4>
      </vt:variant>
      <vt:variant>
        <vt:i4>86</vt:i4>
      </vt:variant>
      <vt:variant>
        <vt:i4>0</vt:i4>
      </vt:variant>
      <vt:variant>
        <vt:i4>5</vt:i4>
      </vt:variant>
      <vt:variant>
        <vt:lpwstr/>
      </vt:variant>
      <vt:variant>
        <vt:lpwstr>_Toc57045127</vt:lpwstr>
      </vt:variant>
      <vt:variant>
        <vt:i4>1245234</vt:i4>
      </vt:variant>
      <vt:variant>
        <vt:i4>80</vt:i4>
      </vt:variant>
      <vt:variant>
        <vt:i4>0</vt:i4>
      </vt:variant>
      <vt:variant>
        <vt:i4>5</vt:i4>
      </vt:variant>
      <vt:variant>
        <vt:lpwstr/>
      </vt:variant>
      <vt:variant>
        <vt:lpwstr>_Toc57045126</vt:lpwstr>
      </vt:variant>
      <vt:variant>
        <vt:i4>1048626</vt:i4>
      </vt:variant>
      <vt:variant>
        <vt:i4>74</vt:i4>
      </vt:variant>
      <vt:variant>
        <vt:i4>0</vt:i4>
      </vt:variant>
      <vt:variant>
        <vt:i4>5</vt:i4>
      </vt:variant>
      <vt:variant>
        <vt:lpwstr/>
      </vt:variant>
      <vt:variant>
        <vt:lpwstr>_Toc57045125</vt:lpwstr>
      </vt:variant>
      <vt:variant>
        <vt:i4>1114162</vt:i4>
      </vt:variant>
      <vt:variant>
        <vt:i4>68</vt:i4>
      </vt:variant>
      <vt:variant>
        <vt:i4>0</vt:i4>
      </vt:variant>
      <vt:variant>
        <vt:i4>5</vt:i4>
      </vt:variant>
      <vt:variant>
        <vt:lpwstr/>
      </vt:variant>
      <vt:variant>
        <vt:lpwstr>_Toc57045124</vt:lpwstr>
      </vt:variant>
      <vt:variant>
        <vt:i4>1441842</vt:i4>
      </vt:variant>
      <vt:variant>
        <vt:i4>62</vt:i4>
      </vt:variant>
      <vt:variant>
        <vt:i4>0</vt:i4>
      </vt:variant>
      <vt:variant>
        <vt:i4>5</vt:i4>
      </vt:variant>
      <vt:variant>
        <vt:lpwstr/>
      </vt:variant>
      <vt:variant>
        <vt:lpwstr>_Toc57045123</vt:lpwstr>
      </vt:variant>
      <vt:variant>
        <vt:i4>1507378</vt:i4>
      </vt:variant>
      <vt:variant>
        <vt:i4>56</vt:i4>
      </vt:variant>
      <vt:variant>
        <vt:i4>0</vt:i4>
      </vt:variant>
      <vt:variant>
        <vt:i4>5</vt:i4>
      </vt:variant>
      <vt:variant>
        <vt:lpwstr/>
      </vt:variant>
      <vt:variant>
        <vt:lpwstr>_Toc57045122</vt:lpwstr>
      </vt:variant>
      <vt:variant>
        <vt:i4>1310770</vt:i4>
      </vt:variant>
      <vt:variant>
        <vt:i4>50</vt:i4>
      </vt:variant>
      <vt:variant>
        <vt:i4>0</vt:i4>
      </vt:variant>
      <vt:variant>
        <vt:i4>5</vt:i4>
      </vt:variant>
      <vt:variant>
        <vt:lpwstr/>
      </vt:variant>
      <vt:variant>
        <vt:lpwstr>_Toc57045121</vt:lpwstr>
      </vt:variant>
      <vt:variant>
        <vt:i4>1376306</vt:i4>
      </vt:variant>
      <vt:variant>
        <vt:i4>44</vt:i4>
      </vt:variant>
      <vt:variant>
        <vt:i4>0</vt:i4>
      </vt:variant>
      <vt:variant>
        <vt:i4>5</vt:i4>
      </vt:variant>
      <vt:variant>
        <vt:lpwstr/>
      </vt:variant>
      <vt:variant>
        <vt:lpwstr>_Toc57045120</vt:lpwstr>
      </vt:variant>
      <vt:variant>
        <vt:i4>1835057</vt:i4>
      </vt:variant>
      <vt:variant>
        <vt:i4>38</vt:i4>
      </vt:variant>
      <vt:variant>
        <vt:i4>0</vt:i4>
      </vt:variant>
      <vt:variant>
        <vt:i4>5</vt:i4>
      </vt:variant>
      <vt:variant>
        <vt:lpwstr/>
      </vt:variant>
      <vt:variant>
        <vt:lpwstr>_Toc57045119</vt:lpwstr>
      </vt:variant>
      <vt:variant>
        <vt:i4>1900593</vt:i4>
      </vt:variant>
      <vt:variant>
        <vt:i4>32</vt:i4>
      </vt:variant>
      <vt:variant>
        <vt:i4>0</vt:i4>
      </vt:variant>
      <vt:variant>
        <vt:i4>5</vt:i4>
      </vt:variant>
      <vt:variant>
        <vt:lpwstr/>
      </vt:variant>
      <vt:variant>
        <vt:lpwstr>_Toc57045118</vt:lpwstr>
      </vt:variant>
      <vt:variant>
        <vt:i4>1179697</vt:i4>
      </vt:variant>
      <vt:variant>
        <vt:i4>26</vt:i4>
      </vt:variant>
      <vt:variant>
        <vt:i4>0</vt:i4>
      </vt:variant>
      <vt:variant>
        <vt:i4>5</vt:i4>
      </vt:variant>
      <vt:variant>
        <vt:lpwstr/>
      </vt:variant>
      <vt:variant>
        <vt:lpwstr>_Toc57045117</vt:lpwstr>
      </vt:variant>
      <vt:variant>
        <vt:i4>1245233</vt:i4>
      </vt:variant>
      <vt:variant>
        <vt:i4>20</vt:i4>
      </vt:variant>
      <vt:variant>
        <vt:i4>0</vt:i4>
      </vt:variant>
      <vt:variant>
        <vt:i4>5</vt:i4>
      </vt:variant>
      <vt:variant>
        <vt:lpwstr/>
      </vt:variant>
      <vt:variant>
        <vt:lpwstr>_Toc57045116</vt:lpwstr>
      </vt:variant>
      <vt:variant>
        <vt:i4>1048625</vt:i4>
      </vt:variant>
      <vt:variant>
        <vt:i4>14</vt:i4>
      </vt:variant>
      <vt:variant>
        <vt:i4>0</vt:i4>
      </vt:variant>
      <vt:variant>
        <vt:i4>5</vt:i4>
      </vt:variant>
      <vt:variant>
        <vt:lpwstr/>
      </vt:variant>
      <vt:variant>
        <vt:lpwstr>_Toc57045115</vt:lpwstr>
      </vt:variant>
      <vt:variant>
        <vt:i4>1114161</vt:i4>
      </vt:variant>
      <vt:variant>
        <vt:i4>8</vt:i4>
      </vt:variant>
      <vt:variant>
        <vt:i4>0</vt:i4>
      </vt:variant>
      <vt:variant>
        <vt:i4>5</vt:i4>
      </vt:variant>
      <vt:variant>
        <vt:lpwstr/>
      </vt:variant>
      <vt:variant>
        <vt:lpwstr>_Toc57045114</vt:lpwstr>
      </vt:variant>
      <vt:variant>
        <vt:i4>1441841</vt:i4>
      </vt:variant>
      <vt:variant>
        <vt:i4>2</vt:i4>
      </vt:variant>
      <vt:variant>
        <vt:i4>0</vt:i4>
      </vt:variant>
      <vt:variant>
        <vt:i4>5</vt:i4>
      </vt:variant>
      <vt:variant>
        <vt:lpwstr/>
      </vt:variant>
      <vt:variant>
        <vt:lpwstr>_Toc57045113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Hospitalier de Guise</dc:title>
  <dc:creator>Herbert</dc:creator>
  <cp:lastModifiedBy>MILLOT Clementine</cp:lastModifiedBy>
  <cp:revision>33</cp:revision>
  <cp:lastPrinted>2026-05-13T08:21:00Z</cp:lastPrinted>
  <dcterms:created xsi:type="dcterms:W3CDTF">2023-01-19T14:38:00Z</dcterms:created>
  <dcterms:modified xsi:type="dcterms:W3CDTF">2026-06-04T12:02:00Z</dcterms:modified>
</cp:coreProperties>
</file>